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1" w:line="417" w:lineRule="auto"/>
        <w:ind w:left="2645" w:right="2642" w:firstLine="246"/>
        <w:jc w:val="left"/>
        <w:rPr>
          <w:b/>
          <w:sz w:val="28"/>
        </w:rPr>
      </w:pPr>
      <w:r>
        <w:rPr>
          <w:rFonts w:hint="eastAsia" w:ascii="Times New Roman"/>
          <w:b/>
          <w:sz w:val="28"/>
          <w:lang w:val="en-US" w:eastAsia="zh-CN"/>
        </w:rPr>
        <w:t>2020</w:t>
      </w:r>
      <w:r>
        <w:rPr>
          <w:b/>
          <w:sz w:val="28"/>
        </w:rPr>
        <w:t xml:space="preserve">年东南大学 </w:t>
      </w:r>
      <w:r>
        <w:rPr>
          <w:rFonts w:ascii="Times New Roman" w:eastAsia="Times New Roman"/>
          <w:b/>
          <w:sz w:val="28"/>
        </w:rPr>
        <w:t xml:space="preserve">SRTP </w:t>
      </w:r>
      <w:r>
        <w:rPr>
          <w:b/>
          <w:sz w:val="28"/>
        </w:rPr>
        <w:t>项目土木工程学院立项评审结果公示</w:t>
      </w:r>
    </w:p>
    <w:p>
      <w:pPr>
        <w:spacing w:before="0" w:line="256" w:lineRule="exact"/>
        <w:ind w:left="460" w:right="0" w:firstLine="0"/>
        <w:jc w:val="left"/>
        <w:rPr>
          <w:sz w:val="24"/>
        </w:rPr>
      </w:pPr>
      <w:r>
        <w:rPr>
          <w:sz w:val="24"/>
        </w:rPr>
        <w:t>各位同学：</w:t>
      </w:r>
    </w:p>
    <w:p>
      <w:pPr>
        <w:spacing w:before="0" w:line="240" w:lineRule="auto"/>
        <w:rPr>
          <w:sz w:val="24"/>
        </w:rPr>
      </w:pPr>
    </w:p>
    <w:p>
      <w:pPr>
        <w:spacing w:before="0" w:line="240" w:lineRule="auto"/>
        <w:rPr>
          <w:sz w:val="25"/>
        </w:rPr>
      </w:pPr>
    </w:p>
    <w:p>
      <w:pPr>
        <w:spacing w:before="0"/>
        <w:ind w:left="880" w:right="0" w:firstLine="0"/>
        <w:jc w:val="left"/>
        <w:rPr>
          <w:sz w:val="24"/>
        </w:rPr>
      </w:pPr>
      <w:r>
        <w:rPr>
          <w:sz w:val="24"/>
        </w:rPr>
        <w:t>根据教务处统一要求，</w:t>
      </w:r>
      <w:r>
        <w:rPr>
          <w:rFonts w:ascii="Times New Roman" w:eastAsia="Times New Roman"/>
          <w:sz w:val="24"/>
        </w:rPr>
        <w:t>20</w:t>
      </w:r>
      <w:r>
        <w:rPr>
          <w:rFonts w:hint="eastAsia" w:ascii="Times New Roman"/>
          <w:sz w:val="24"/>
          <w:lang w:val="en-US" w:eastAsia="zh-CN"/>
        </w:rPr>
        <w:t>20</w:t>
      </w:r>
      <w:r>
        <w:rPr>
          <w:sz w:val="24"/>
        </w:rPr>
        <w:t xml:space="preserve">年东南大学 </w:t>
      </w:r>
      <w:r>
        <w:rPr>
          <w:rFonts w:ascii="Times New Roman" w:eastAsia="Times New Roman"/>
          <w:sz w:val="24"/>
        </w:rPr>
        <w:t xml:space="preserve">SRTP </w:t>
      </w:r>
      <w:r>
        <w:rPr>
          <w:sz w:val="24"/>
        </w:rPr>
        <w:t>项目立项评审（网上评审）于</w:t>
      </w:r>
    </w:p>
    <w:p>
      <w:pPr>
        <w:spacing w:before="161"/>
        <w:ind w:left="460" w:right="0" w:firstLine="0"/>
        <w:jc w:val="left"/>
        <w:rPr>
          <w:sz w:val="24"/>
        </w:rPr>
      </w:pPr>
      <w:r>
        <w:rPr>
          <w:rFonts w:ascii="Times New Roman" w:eastAsia="Times New Roman"/>
          <w:sz w:val="24"/>
        </w:rPr>
        <w:t>201</w:t>
      </w:r>
      <w:r>
        <w:rPr>
          <w:rFonts w:hint="eastAsia" w:ascii="Times New Roman"/>
          <w:sz w:val="24"/>
          <w:lang w:val="en-US" w:eastAsia="zh-CN"/>
        </w:rPr>
        <w:t>9</w:t>
      </w:r>
      <w:r>
        <w:rPr>
          <w:rFonts w:ascii="Times New Roman" w:eastAsia="Times New Roman"/>
          <w:sz w:val="24"/>
        </w:rPr>
        <w:t xml:space="preserve"> </w:t>
      </w:r>
      <w:r>
        <w:rPr>
          <w:sz w:val="24"/>
        </w:rPr>
        <w:t xml:space="preserve">年 </w:t>
      </w:r>
      <w:r>
        <w:rPr>
          <w:rFonts w:ascii="Times New Roman" w:eastAsia="Times New Roman"/>
          <w:sz w:val="24"/>
        </w:rPr>
        <w:t>1</w:t>
      </w:r>
      <w:r>
        <w:rPr>
          <w:rFonts w:hint="eastAsia" w:ascii="Times New Roman"/>
          <w:sz w:val="24"/>
          <w:lang w:val="en-US" w:eastAsia="zh-CN"/>
        </w:rPr>
        <w:t>2</w:t>
      </w:r>
      <w:r>
        <w:rPr>
          <w:rFonts w:ascii="Times New Roman" w:eastAsia="Times New Roman"/>
          <w:sz w:val="24"/>
        </w:rPr>
        <w:t xml:space="preserve"> </w:t>
      </w:r>
      <w:r>
        <w:rPr>
          <w:sz w:val="24"/>
        </w:rPr>
        <w:t xml:space="preserve">月 </w:t>
      </w:r>
      <w:r>
        <w:rPr>
          <w:rFonts w:hint="eastAsia" w:ascii="Times New Roman"/>
          <w:sz w:val="24"/>
          <w:lang w:val="en-US" w:eastAsia="zh-CN"/>
        </w:rPr>
        <w:t>6</w:t>
      </w:r>
      <w:r>
        <w:rPr>
          <w:sz w:val="24"/>
        </w:rPr>
        <w:t>日结束，现将评审信息公布如下：</w:t>
      </w:r>
    </w:p>
    <w:p>
      <w:pPr>
        <w:spacing w:before="160" w:line="364" w:lineRule="auto"/>
        <w:ind w:left="460" w:right="456" w:firstLine="420"/>
        <w:jc w:val="both"/>
        <w:rPr>
          <w:b/>
          <w:sz w:val="24"/>
        </w:rPr>
      </w:pPr>
      <w:r>
        <w:rPr>
          <w:spacing w:val="-8"/>
          <w:sz w:val="24"/>
        </w:rPr>
        <w:t xml:space="preserve">我院此次申报的 </w:t>
      </w:r>
      <w:r>
        <w:rPr>
          <w:rFonts w:ascii="Times New Roman" w:eastAsia="Times New Roman"/>
          <w:spacing w:val="-5"/>
          <w:sz w:val="24"/>
        </w:rPr>
        <w:t>SRTP</w:t>
      </w:r>
      <w:r>
        <w:rPr>
          <w:rFonts w:ascii="Times New Roman" w:eastAsia="Times New Roman"/>
          <w:spacing w:val="1"/>
          <w:sz w:val="24"/>
        </w:rPr>
        <w:t xml:space="preserve"> </w:t>
      </w:r>
      <w:r>
        <w:rPr>
          <w:sz w:val="24"/>
        </w:rPr>
        <w:t>项目总数</w:t>
      </w:r>
      <w:r>
        <w:rPr>
          <w:b/>
          <w:spacing w:val="-30"/>
          <w:sz w:val="24"/>
        </w:rPr>
        <w:t xml:space="preserve">共 </w:t>
      </w:r>
      <w:r>
        <w:rPr>
          <w:rFonts w:hint="eastAsia" w:ascii="Times New Roman"/>
          <w:b/>
          <w:sz w:val="24"/>
          <w:lang w:val="en-US" w:eastAsia="zh-CN"/>
        </w:rPr>
        <w:t>92</w:t>
      </w:r>
      <w:r>
        <w:rPr>
          <w:rFonts w:ascii="Times New Roman" w:eastAsia="Times New Roman"/>
          <w:b/>
          <w:spacing w:val="1"/>
          <w:sz w:val="24"/>
        </w:rPr>
        <w:t xml:space="preserve"> </w:t>
      </w:r>
      <w:r>
        <w:rPr>
          <w:b/>
          <w:sz w:val="24"/>
        </w:rPr>
        <w:t>项</w:t>
      </w:r>
      <w:r>
        <w:rPr>
          <w:spacing w:val="-15"/>
          <w:sz w:val="24"/>
        </w:rPr>
        <w:t>。</w:t>
      </w:r>
      <w:r>
        <w:rPr>
          <w:rFonts w:ascii="Times New Roman" w:eastAsia="Times New Roman"/>
          <w:spacing w:val="-5"/>
          <w:sz w:val="24"/>
        </w:rPr>
        <w:t>SRTP</w:t>
      </w:r>
      <w:r>
        <w:rPr>
          <w:rFonts w:ascii="Times New Roman" w:eastAsia="Times New Roman"/>
          <w:sz w:val="24"/>
        </w:rPr>
        <w:t xml:space="preserve"> </w:t>
      </w:r>
      <w:r>
        <w:rPr>
          <w:spacing w:val="-1"/>
          <w:sz w:val="24"/>
        </w:rPr>
        <w:t>项目评审专家由我院建筑工</w:t>
      </w:r>
      <w:r>
        <w:rPr>
          <w:spacing w:val="-10"/>
          <w:sz w:val="24"/>
        </w:rPr>
        <w:t>程系、建设与房地产系、工程力学系、桥隧与地下工程系、市政工程系及实验中</w:t>
      </w:r>
      <w:r>
        <w:rPr>
          <w:spacing w:val="-8"/>
          <w:sz w:val="24"/>
        </w:rPr>
        <w:t>心的教师共同组成。采用双向匿名评审，经网上打分表决，确定</w:t>
      </w:r>
      <w:r>
        <w:rPr>
          <w:b/>
          <w:spacing w:val="-21"/>
          <w:sz w:val="24"/>
        </w:rPr>
        <w:t xml:space="preserve">校级 </w:t>
      </w:r>
      <w:r>
        <w:rPr>
          <w:rFonts w:ascii="Times New Roman" w:eastAsia="Times New Roman"/>
          <w:b/>
          <w:spacing w:val="-3"/>
          <w:sz w:val="24"/>
        </w:rPr>
        <w:t>SRTP</w:t>
      </w:r>
      <w:r>
        <w:rPr>
          <w:rFonts w:ascii="Times New Roman" w:eastAsia="Times New Roman"/>
          <w:b/>
          <w:spacing w:val="-1"/>
          <w:sz w:val="24"/>
        </w:rPr>
        <w:t xml:space="preserve"> </w:t>
      </w:r>
      <w:r>
        <w:rPr>
          <w:b/>
          <w:spacing w:val="-6"/>
          <w:sz w:val="24"/>
        </w:rPr>
        <w:t>项目</w:t>
      </w:r>
    </w:p>
    <w:p>
      <w:pPr>
        <w:pStyle w:val="2"/>
        <w:spacing w:before="2"/>
        <w:ind w:left="460"/>
      </w:pPr>
      <w:r>
        <w:rPr>
          <w:rFonts w:hint="eastAsia" w:ascii="Times New Roman"/>
          <w:lang w:val="en-US" w:eastAsia="zh-CN"/>
        </w:rPr>
        <w:t>73</w:t>
      </w:r>
      <w:r>
        <w:rPr>
          <w:rFonts w:ascii="Times New Roman" w:eastAsia="Times New Roman"/>
          <w:spacing w:val="3"/>
        </w:rPr>
        <w:t xml:space="preserve"> </w:t>
      </w:r>
      <w:r>
        <w:rPr>
          <w:spacing w:val="1"/>
          <w:w w:val="99"/>
        </w:rPr>
        <w:t>项（其中重大</w:t>
      </w:r>
      <w:r>
        <w:rPr>
          <w:rFonts w:ascii="Times New Roman" w:eastAsia="Times New Roman"/>
        </w:rPr>
        <w:t>/</w:t>
      </w:r>
      <w:r>
        <w:rPr>
          <w:w w:val="99"/>
        </w:rPr>
        <w:t>重点项目（</w:t>
      </w:r>
      <w:r>
        <w:rPr>
          <w:rFonts w:ascii="Times New Roman" w:eastAsia="Times New Roman"/>
          <w:w w:val="99"/>
        </w:rPr>
        <w:t>A</w:t>
      </w:r>
      <w:r>
        <w:rPr>
          <w:rFonts w:ascii="Times New Roman" w:eastAsia="Times New Roman"/>
          <w:spacing w:val="3"/>
        </w:rPr>
        <w:t xml:space="preserve"> </w:t>
      </w:r>
      <w:r>
        <w:rPr>
          <w:spacing w:val="1"/>
          <w:w w:val="99"/>
        </w:rPr>
        <w:t>类）</w:t>
      </w:r>
      <w:r>
        <w:rPr>
          <w:rFonts w:ascii="Times New Roman" w:eastAsia="Times New Roman"/>
        </w:rPr>
        <w:t>3</w:t>
      </w:r>
      <w:r>
        <w:rPr>
          <w:rFonts w:hint="eastAsia" w:ascii="Times New Roman"/>
          <w:lang w:val="en-US" w:eastAsia="zh-CN"/>
        </w:rPr>
        <w:t>4</w:t>
      </w:r>
      <w:r>
        <w:rPr>
          <w:rFonts w:ascii="Times New Roman" w:eastAsia="Times New Roman"/>
          <w:spacing w:val="3"/>
        </w:rPr>
        <w:t xml:space="preserve"> </w:t>
      </w:r>
      <w:r>
        <w:rPr>
          <w:spacing w:val="1"/>
          <w:w w:val="99"/>
        </w:rPr>
        <w:t>项、一般项目（</w:t>
      </w:r>
      <w:r>
        <w:rPr>
          <w:rFonts w:ascii="Times New Roman" w:eastAsia="Times New Roman"/>
        </w:rPr>
        <w:t>B</w:t>
      </w:r>
      <w:r>
        <w:rPr>
          <w:rFonts w:ascii="Times New Roman" w:eastAsia="Times New Roman"/>
          <w:spacing w:val="3"/>
        </w:rPr>
        <w:t xml:space="preserve"> </w:t>
      </w:r>
      <w:r>
        <w:rPr>
          <w:spacing w:val="1"/>
          <w:w w:val="99"/>
        </w:rPr>
        <w:t>类）</w:t>
      </w:r>
      <w:r>
        <w:rPr>
          <w:rFonts w:hint="eastAsia" w:ascii="Times New Roman"/>
          <w:lang w:val="en-US" w:eastAsia="zh-CN"/>
        </w:rPr>
        <w:t>39</w:t>
      </w:r>
      <w:r>
        <w:rPr>
          <w:rFonts w:ascii="Times New Roman" w:eastAsia="Times New Roman"/>
          <w:spacing w:val="3"/>
        </w:rPr>
        <w:t xml:space="preserve"> </w:t>
      </w:r>
      <w:r>
        <w:rPr>
          <w:spacing w:val="1"/>
          <w:w w:val="99"/>
        </w:rPr>
        <w:t>项</w:t>
      </w:r>
      <w:r>
        <w:rPr>
          <w:spacing w:val="-119"/>
          <w:w w:val="99"/>
        </w:rPr>
        <w:t>）</w:t>
      </w:r>
      <w:r>
        <w:rPr>
          <w:b w:val="0"/>
        </w:rPr>
        <w:t>，</w:t>
      </w:r>
      <w:r>
        <w:rPr>
          <w:w w:val="99"/>
        </w:rPr>
        <w:t>院级项目</w:t>
      </w:r>
    </w:p>
    <w:p>
      <w:pPr>
        <w:pStyle w:val="2"/>
        <w:spacing w:before="161" w:line="364" w:lineRule="auto"/>
        <w:ind w:left="460" w:right="454"/>
      </w:pPr>
      <w:r>
        <w:t>（</w:t>
      </w:r>
      <w:r>
        <w:rPr>
          <w:rFonts w:ascii="Times New Roman" w:eastAsia="Times New Roman"/>
        </w:rPr>
        <w:t>C</w:t>
      </w:r>
      <w:r>
        <w:rPr>
          <w:rFonts w:ascii="Times New Roman" w:eastAsia="Times New Roman"/>
          <w:spacing w:val="-3"/>
        </w:rPr>
        <w:t xml:space="preserve"> </w:t>
      </w:r>
      <w:r>
        <w:t>类）</w:t>
      </w:r>
      <w:r>
        <w:rPr>
          <w:rFonts w:hint="eastAsia" w:ascii="Times New Roman"/>
          <w:lang w:val="en-US" w:eastAsia="zh-CN"/>
        </w:rPr>
        <w:t>19</w:t>
      </w:r>
      <w:r>
        <w:rPr>
          <w:rFonts w:ascii="Times New Roman" w:eastAsia="Times New Roman"/>
          <w:spacing w:val="-2"/>
        </w:rPr>
        <w:t xml:space="preserve"> </w:t>
      </w:r>
      <w:r>
        <w:t>项，不予立项（</w:t>
      </w:r>
      <w:r>
        <w:rPr>
          <w:rFonts w:ascii="Times New Roman" w:eastAsia="Times New Roman"/>
        </w:rPr>
        <w:t>D</w:t>
      </w:r>
      <w:r>
        <w:rPr>
          <w:rFonts w:ascii="Times New Roman" w:eastAsia="Times New Roman"/>
          <w:spacing w:val="-2"/>
        </w:rPr>
        <w:t xml:space="preserve"> </w:t>
      </w:r>
      <w:r>
        <w:t>类）</w:t>
      </w:r>
      <w:r>
        <w:rPr>
          <w:rFonts w:hint="eastAsia" w:ascii="Times New Roman"/>
          <w:lang w:val="en-US" w:eastAsia="zh-CN"/>
        </w:rPr>
        <w:t>0</w:t>
      </w:r>
      <w:r>
        <w:rPr>
          <w:rFonts w:ascii="Times New Roman" w:eastAsia="Times New Roman"/>
          <w:spacing w:val="-2"/>
        </w:rPr>
        <w:t xml:space="preserve"> </w:t>
      </w:r>
      <w:r>
        <w:rPr>
          <w:spacing w:val="-60"/>
        </w:rPr>
        <w:t>项。</w:t>
      </w:r>
      <w:r>
        <w:rPr>
          <w:color w:val="FF0000"/>
        </w:rPr>
        <w:t>（项目级别影响课外研学学分，与后期</w:t>
      </w:r>
      <w:r>
        <w:rPr>
          <w:color w:val="FF0000"/>
          <w:spacing w:val="-5"/>
        </w:rPr>
        <w:t>国创、省创的推荐无必然联系</w:t>
      </w:r>
      <w:r>
        <w:rPr>
          <w:color w:val="FF0000"/>
          <w:spacing w:val="-120"/>
        </w:rPr>
        <w:t>）</w:t>
      </w:r>
      <w:r>
        <w:rPr>
          <w:color w:val="FF0000"/>
          <w:spacing w:val="-22"/>
        </w:rPr>
        <w:t>。</w:t>
      </w:r>
      <w:r>
        <w:rPr>
          <w:rFonts w:ascii="Times New Roman" w:eastAsia="Times New Roman"/>
        </w:rPr>
        <w:t>20</w:t>
      </w:r>
      <w:r>
        <w:rPr>
          <w:rFonts w:hint="eastAsia" w:ascii="Times New Roman"/>
          <w:lang w:val="en-US" w:eastAsia="zh-CN"/>
        </w:rPr>
        <w:t>20</w:t>
      </w:r>
      <w:r>
        <w:rPr>
          <w:spacing w:val="-13"/>
        </w:rPr>
        <w:t xml:space="preserve">年国家级、省级 </w:t>
      </w:r>
      <w:r>
        <w:rPr>
          <w:rFonts w:ascii="Times New Roman" w:eastAsia="Times New Roman"/>
          <w:spacing w:val="-3"/>
        </w:rPr>
        <w:t xml:space="preserve">SRTP </w:t>
      </w:r>
      <w:r>
        <w:t>项目的立项将根据</w:t>
      </w:r>
    </w:p>
    <w:p>
      <w:pPr>
        <w:pStyle w:val="2"/>
        <w:spacing w:before="1" w:line="364" w:lineRule="auto"/>
        <w:ind w:left="460" w:right="453"/>
        <w:jc w:val="both"/>
      </w:pPr>
      <w:r>
        <w:rPr>
          <w:rFonts w:ascii="Times New Roman" w:eastAsia="Times New Roman"/>
        </w:rPr>
        <w:t>4</w:t>
      </w:r>
      <w:r>
        <w:rPr>
          <w:rFonts w:ascii="Times New Roman" w:eastAsia="Times New Roman"/>
          <w:spacing w:val="-16"/>
        </w:rPr>
        <w:t xml:space="preserve"> </w:t>
      </w:r>
      <w:r>
        <w:t>月中下旬的校</w:t>
      </w:r>
      <w:r>
        <w:rPr>
          <w:rFonts w:ascii="Times New Roman" w:eastAsia="Times New Roman"/>
        </w:rPr>
        <w:t>/</w:t>
      </w:r>
      <w:r>
        <w:rPr>
          <w:spacing w:val="-1"/>
        </w:rPr>
        <w:t>院两级项目中期检查结果推荐申报</w:t>
      </w:r>
      <w:r>
        <w:t>（检查优良者推荐申报</w:t>
      </w:r>
      <w:r>
        <w:rPr>
          <w:spacing w:val="-121"/>
        </w:rPr>
        <w:t>）</w:t>
      </w:r>
      <w:r>
        <w:rPr>
          <w:spacing w:val="-6"/>
        </w:rPr>
        <w:t>。请</w:t>
      </w:r>
      <w:r>
        <w:rPr>
          <w:spacing w:val="4"/>
          <w:w w:val="95"/>
        </w:rPr>
        <w:t>各位同学安排好时间抓紧开展项目研究，并积极主动与指导教师沟通联系。</w:t>
      </w:r>
      <w:r>
        <w:rPr>
          <w:color w:val="FF0000"/>
          <w:w w:val="95"/>
          <w:u w:val="single" w:color="FF0000"/>
        </w:rPr>
        <w:t xml:space="preserve">项  </w:t>
      </w:r>
      <w:r>
        <w:rPr>
          <w:color w:val="FF0000"/>
          <w:spacing w:val="4"/>
          <w:w w:val="95"/>
          <w:u w:val="single" w:color="FF0000"/>
        </w:rPr>
        <w:t xml:space="preserve">目一旦正式立项不得放弃，否则视为课外研学学分不合格；中期检查不合格者  </w:t>
      </w:r>
      <w:r>
        <w:rPr>
          <w:color w:val="FF0000"/>
          <w:u w:val="single" w:color="FF0000"/>
        </w:rPr>
        <w:t>将暂停经费资助并限期整改</w:t>
      </w:r>
      <w:r>
        <w:t>。</w:t>
      </w:r>
    </w:p>
    <w:p>
      <w:pPr>
        <w:spacing w:before="0" w:line="240" w:lineRule="auto"/>
        <w:rPr>
          <w:b/>
          <w:sz w:val="20"/>
        </w:rPr>
      </w:pPr>
    </w:p>
    <w:p>
      <w:pPr>
        <w:pStyle w:val="2"/>
        <w:spacing w:before="214"/>
        <w:ind w:left="460"/>
      </w:pPr>
      <w:r>
        <w:rPr>
          <w:color w:val="FF0000"/>
        </w:rPr>
        <w:t>现场答辩：</w:t>
      </w:r>
    </w:p>
    <w:p>
      <w:pPr>
        <w:pStyle w:val="2"/>
        <w:spacing w:before="161" w:line="364" w:lineRule="auto"/>
        <w:ind w:left="880" w:right="2084"/>
        <w:rPr>
          <w:rFonts w:ascii="Times New Roman" w:eastAsia="Times New Roman"/>
        </w:rPr>
      </w:pPr>
      <w:r>
        <w:rPr>
          <w:rFonts w:ascii="Times New Roman" w:eastAsia="Times New Roman"/>
        </w:rPr>
        <w:t xml:space="preserve">A </w:t>
      </w:r>
      <w:r>
        <w:t>类项目将进行现场答辩，最终确定重大项目、重点项目。时间：</w:t>
      </w:r>
      <w:r>
        <w:rPr>
          <w:color w:val="FF0000"/>
          <w:u w:val="single" w:color="FF0000"/>
        </w:rPr>
        <w:t xml:space="preserve"> </w:t>
      </w:r>
      <w:r>
        <w:rPr>
          <w:rFonts w:ascii="Times New Roman" w:eastAsia="Times New Roman"/>
          <w:color w:val="FF0000"/>
          <w:u w:val="single" w:color="FF0000"/>
        </w:rPr>
        <w:t>201</w:t>
      </w:r>
      <w:r>
        <w:rPr>
          <w:rFonts w:hint="eastAsia" w:ascii="Times New Roman"/>
          <w:color w:val="FF0000"/>
          <w:u w:val="single" w:color="FF0000"/>
          <w:lang w:val="en-US" w:eastAsia="zh-CN"/>
        </w:rPr>
        <w:t>9</w:t>
      </w:r>
      <w:r>
        <w:rPr>
          <w:rFonts w:ascii="Times New Roman" w:eastAsia="Times New Roman"/>
          <w:color w:val="FF0000"/>
          <w:u w:val="single" w:color="FF0000"/>
        </w:rPr>
        <w:t xml:space="preserve"> </w:t>
      </w:r>
      <w:r>
        <w:rPr>
          <w:color w:val="FF0000"/>
          <w:u w:val="single" w:color="FF0000"/>
        </w:rPr>
        <w:t xml:space="preserve">年 </w:t>
      </w:r>
      <w:r>
        <w:rPr>
          <w:rFonts w:ascii="Times New Roman" w:eastAsia="Times New Roman"/>
          <w:color w:val="FF0000"/>
          <w:u w:val="single" w:color="FF0000"/>
        </w:rPr>
        <w:t xml:space="preserve">12 </w:t>
      </w:r>
      <w:r>
        <w:rPr>
          <w:color w:val="FF0000"/>
          <w:u w:val="single" w:color="FF0000"/>
        </w:rPr>
        <w:t xml:space="preserve">月 </w:t>
      </w:r>
      <w:r>
        <w:rPr>
          <w:rFonts w:hint="eastAsia" w:ascii="Times New Roman"/>
          <w:color w:val="FF0000"/>
          <w:u w:val="single" w:color="FF0000"/>
          <w:lang w:val="en-US" w:eastAsia="zh-CN"/>
        </w:rPr>
        <w:t>10</w:t>
      </w:r>
      <w:r>
        <w:rPr>
          <w:rFonts w:ascii="Times New Roman" w:eastAsia="Times New Roman"/>
          <w:color w:val="FF0000"/>
          <w:u w:val="single" w:color="FF0000"/>
        </w:rPr>
        <w:t xml:space="preserve"> </w:t>
      </w:r>
      <w:r>
        <w:rPr>
          <w:color w:val="FF0000"/>
          <w:u w:val="single" w:color="FF0000"/>
        </w:rPr>
        <w:t>日（周</w:t>
      </w:r>
      <w:r>
        <w:rPr>
          <w:rFonts w:hint="eastAsia"/>
          <w:color w:val="FF0000"/>
          <w:u w:val="single" w:color="FF0000"/>
          <w:lang w:eastAsia="zh-CN"/>
        </w:rPr>
        <w:t>二</w:t>
      </w:r>
      <w:r>
        <w:rPr>
          <w:color w:val="FF0000"/>
          <w:u w:val="single" w:color="FF0000"/>
        </w:rPr>
        <w:t xml:space="preserve">）晚上 </w:t>
      </w:r>
      <w:r>
        <w:rPr>
          <w:rFonts w:ascii="Times New Roman" w:eastAsia="Times New Roman"/>
          <w:color w:val="FF0000"/>
          <w:u w:val="single" w:color="FF0000"/>
        </w:rPr>
        <w:t>18:30</w:t>
      </w:r>
    </w:p>
    <w:p>
      <w:pPr>
        <w:pStyle w:val="2"/>
        <w:spacing w:before="1"/>
        <w:ind w:left="880"/>
      </w:pPr>
      <w:r>
        <w:rPr>
          <w:spacing w:val="1"/>
          <w:w w:val="99"/>
        </w:rPr>
        <w:t>地点：九龙湖校区</w:t>
      </w:r>
      <w:r>
        <w:rPr>
          <w:rFonts w:ascii="Times New Roman" w:eastAsia="Times New Roman"/>
          <w:w w:val="99"/>
        </w:rPr>
        <w:t>-</w:t>
      </w:r>
      <w:r>
        <w:rPr>
          <w:w w:val="99"/>
        </w:rPr>
        <w:t>（</w:t>
      </w:r>
      <w:r>
        <w:rPr>
          <w:color w:val="FF0000"/>
          <w:spacing w:val="1"/>
          <w:w w:val="99"/>
        </w:rPr>
        <w:t>教室届时会通知</w:t>
      </w:r>
      <w:r>
        <w:rPr>
          <w:spacing w:val="-119"/>
          <w:w w:val="99"/>
        </w:rPr>
        <w:t>）</w:t>
      </w:r>
      <w:r>
        <w:rPr>
          <w:w w:val="99"/>
        </w:rPr>
        <w:t>，具体分组请留意后续通知；</w:t>
      </w:r>
    </w:p>
    <w:p>
      <w:pPr>
        <w:spacing w:before="40"/>
        <w:ind w:left="880" w:right="0" w:firstLine="0"/>
        <w:jc w:val="left"/>
        <w:rPr>
          <w:rFonts w:hint="eastAsia" w:eastAsia="宋体"/>
          <w:sz w:val="24"/>
          <w:lang w:eastAsia="zh-CN"/>
        </w:rPr>
      </w:pPr>
      <w:r>
        <w:t>要求：</w:t>
      </w:r>
      <w:r>
        <w:rPr>
          <w:color w:val="FF0000"/>
          <w:spacing w:val="-11"/>
        </w:rPr>
        <w:t xml:space="preserve">请认真准备 </w:t>
      </w:r>
      <w:r>
        <w:rPr>
          <w:rFonts w:ascii="Times New Roman" w:eastAsia="Times New Roman"/>
          <w:color w:val="FF0000"/>
        </w:rPr>
        <w:t>5min PPT</w:t>
      </w:r>
      <w:r>
        <w:t>（重点展示立项背景、研究内容、技术路线、创新点等内容</w:t>
      </w:r>
      <w:r>
        <w:rPr>
          <w:spacing w:val="-119"/>
        </w:rPr>
        <w:t>）</w:t>
      </w:r>
      <w:r>
        <w:t>、</w:t>
      </w:r>
      <w:r>
        <w:rPr>
          <w:color w:val="FF0000"/>
          <w:spacing w:val="-8"/>
        </w:rPr>
        <w:t xml:space="preserve">纸质项目申请书 </w:t>
      </w:r>
      <w:r>
        <w:rPr>
          <w:rFonts w:ascii="Times New Roman" w:eastAsia="Times New Roman"/>
          <w:color w:val="FF0000"/>
        </w:rPr>
        <w:t xml:space="preserve">3 </w:t>
      </w:r>
      <w:r>
        <w:rPr>
          <w:color w:val="FF0000"/>
        </w:rPr>
        <w:t>份</w:t>
      </w:r>
      <w:r>
        <w:rPr>
          <w:rFonts w:hint="eastAsia"/>
          <w:color w:val="FF0000"/>
          <w:lang w:eastAsia="zh-CN"/>
        </w:rPr>
        <w:t>。</w:t>
      </w:r>
    </w:p>
    <w:p>
      <w:pPr>
        <w:spacing w:before="40"/>
        <w:ind w:left="880" w:right="0" w:firstLine="0"/>
        <w:jc w:val="left"/>
        <w:rPr>
          <w:sz w:val="24"/>
        </w:rPr>
      </w:pPr>
    </w:p>
    <w:p>
      <w:pPr>
        <w:spacing w:before="40"/>
        <w:ind w:left="880" w:right="0" w:firstLine="0"/>
        <w:jc w:val="left"/>
        <w:rPr>
          <w:sz w:val="24"/>
        </w:rPr>
      </w:pPr>
    </w:p>
    <w:p>
      <w:pPr>
        <w:spacing w:before="40"/>
        <w:ind w:left="880" w:right="0" w:firstLine="0"/>
        <w:jc w:val="left"/>
        <w:rPr>
          <w:sz w:val="24"/>
        </w:rPr>
      </w:pPr>
    </w:p>
    <w:p>
      <w:pPr>
        <w:spacing w:before="40"/>
        <w:ind w:left="880" w:right="0" w:firstLine="0"/>
        <w:jc w:val="left"/>
        <w:rPr>
          <w:sz w:val="24"/>
        </w:rPr>
      </w:pPr>
      <w:r>
        <w:rPr>
          <w:sz w:val="24"/>
        </w:rPr>
        <w:t>现将信息公示如下：</w:t>
      </w:r>
    </w:p>
    <w:tbl>
      <w:tblPr>
        <w:tblW w:w="9555" w:type="dxa"/>
        <w:tblInd w:w="0" w:type="dxa"/>
        <w:shd w:val="clear"/>
        <w:tblLayout w:type="fixed"/>
        <w:tblCellMar>
          <w:top w:w="0" w:type="dxa"/>
          <w:left w:w="0" w:type="dxa"/>
          <w:bottom w:w="0" w:type="dxa"/>
          <w:right w:w="0" w:type="dxa"/>
        </w:tblCellMar>
      </w:tblPr>
      <w:tblGrid>
        <w:gridCol w:w="840"/>
        <w:gridCol w:w="5582"/>
        <w:gridCol w:w="2053"/>
        <w:gridCol w:w="1080"/>
      </w:tblGrid>
      <w:tr>
        <w:tblPrEx>
          <w:shd w:val="clear"/>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序号</w:t>
            </w:r>
          </w:p>
        </w:tc>
        <w:tc>
          <w:tcPr>
            <w:tcW w:w="5582"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053"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项目负责人</w:t>
            </w:r>
          </w:p>
        </w:tc>
        <w:tc>
          <w:tcPr>
            <w:tcW w:w="1080"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级别</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高应力条件下高钒拉索拉索-铸钢索夹抗滑性能试验研究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吕凤婕</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基于混合替代纤维的ECC材料性能设计理论及行为机制研究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邢楠</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基于机器学习的混凝土梁复杂受剪模式分析</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薛鑫</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自然环境下木构件腐朽程度试验研究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解一璞</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外部性视角下高速公路基础设施满意度评价研究——以江苏省高速公路为例</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翟悦</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50米水深下浅覆岩石细观结构海水侵蚀演化试验研究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苏俊</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装配式建筑施工的无人工地智慧系统蓝图架构</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栾亚函</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基于视觉的大型在役结构高精度变形监测方法研究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黄金珂</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新型桥梁水下结构检测传感器的开发与应用</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汪沛喆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BIM与IOT技术结合在施工环境监测中的应用</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王国锋</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11</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低周循环荷载作用下玄武岩纤维锚杆力学特征研究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姜宇珍</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高精度螺纹修复器的自锁机理研究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裴昱翔</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模块化建筑钢结构体系的节点问题</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李鸣扬</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介电弹性体隔震器的研制及其试验研究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万浩文</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[竞赛专项]面向结构竞赛的微型竹木结构体系创新研究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赵灿</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基于粉末床3D打印技术的复杂造型部品技术研究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王以宁</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开合结构机电一体化体系开发、性能分析及模型实践</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王瑞时</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针对结构耐久性的木材离子析出过程模拟实验</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李衔</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19</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基础设施项目一体化设计信息体系构建研究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刘诗禹</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高铁时代的时空优化管理及技术研究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徐伟</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21</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工程建造液压千斤顶同步控制系统开发与应用</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孟宇昕</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22</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基于Solar-LED的水净化设施研发</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余春涵</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23</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空间结构体系在柔性光伏支架中的应用</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王玺栋</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24</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不同拉伸速率下奥氏体不锈钢材料力学性能试验研究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韩明宇</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25</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基于BIM的建筑环境表现动态评价方法</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王涵宇</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26</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FRP网格横向抗剪箍筋-海水海砂混凝土混杂梁受弯性能试验研究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李茂</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27</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空间缆索大跨径景观桥梁的构形与应用</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彭俊杰</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28</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3D打印混凝土技术研究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林海巍</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29</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采用UHPC模壳新型桥墩研发及抗震性能研究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陈璐瑶</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30</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考虑混杂纤维协同效应的UHPC动态损伤机理研究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吴永魁</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31</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考虑场地效应的区域非平稳地震动快速模拟研究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朱天巡</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32</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城市物业设备设施智能诊断</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侯智聪</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33</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冷成型不锈钢圆管局部压曲破坏设计方法研究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王茂卉</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34</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聚酯纤维增强混凝土的冲击破坏过程模拟</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刘晏辰</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35</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3D打印混凝土的力学性能研究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王紫锐</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超高韧性纤维增强水泥基复合材料（ECC）多缝开裂行为的数值仿真模拟</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宋轲</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37</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智能索杆张力结构体系开发及模型实现</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丁嘉元</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38</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装配式冷弯型钢高层短肢剪力墙住宅结构体系选型</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谷李革</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39</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FRP型材轴心受压构件局部屈曲临界应力计算方法研究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罗佑健</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40</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全装配钢边柱-混凝土剪力墙抗震性能试验的数据处理与分析</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叶舒宁</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41</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【竞赛专项】 基于生物气候特征的可变建筑表皮结构体系开发及模型实现</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李宇凡</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42</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大尺度自适应可展与折叠结构</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张裕东</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43</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智慧城市建设市民获得感的智能仿真与提升对策研究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郭开放</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44</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高强钢筋与UHPC界面粘结性能研究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王诗涵</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45</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实时混合模拟模拟实验不确定性分析及补偿方法研究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丁盛</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46</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悬挂结构两层楼板人致振动舒适度测试与比较分析</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蔡靖东</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47</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基于3D SLAM点云采集技术和切片拟合gDT法的IFC标准构件库的搭建</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方卓祯</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48</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基于玄武岩纤维的黑臭水体修复技术研究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陈昕岳</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49</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基于SLAM扫描和机器学习实现对建筑构件的智能化识别和分类</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孙奥</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50</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智慧基坑监测平台的设计与完善</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鲁若愚</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51</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钢木组合螺钉连接性能评估与创新</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周永峰</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52</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带刚性内拉环的索穹顶结构体系初步研究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刘畅</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53</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秸秆芯甲虫板填充材料的研发</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杨承华</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54</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二溴硝基甲烷在UV/氯胺条件下的光降解</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胡春煜</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55</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高温下铝合金材料力学性能试验研究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关美娜</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56</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宜居住区综合评价指标体系构建和实证（南京市）</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胡雪雷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57</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基于5G环境下的预制构件智能配送系统研究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史平凡</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58</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竹纤维增强再生混凝土的力学性能研究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王熙</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59</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电阻应变计发展历程</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宋玉姣</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60</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冲击荷载作用下装配式混凝土结构节点的响应特点和破坏模式研究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沈函锦</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61</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基于机器学习的台风作用下大跨度桥梁风振响应预测与评估</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袁林</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62</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基于EnKF的多源土壤水分数据同化</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夏晨庆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63</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五十米抢修高墩FRP塔架设计与施工技术研究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邢泽</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64</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基于多来源、多形态信息的地震灾害评估</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傅锦渝</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65</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微生物气泡在土体的稳定性研究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詹翼菲</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66</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基于深度学习的岩石分类研究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郑稼乘</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67</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先张预应力FRP筋-混凝土界面锚固机理及锚固性能提升研究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邓鹏</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68</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快速响应避难结构</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郭亮</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69</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岩体隧道工程多源地质分级信息融合研究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范靖宇</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70</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老化微塑料竞争吸附的研究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马可心</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71</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一种智慧型桥梁道路线性排水边沟的研究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张家萱</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72</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基于机器智能的桥梁水下结构表观损伤识别与评估算法的框架与实现</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王业腾</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73</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过硫酸盐氧化剂干扰下自由氯浓度检测方法建立</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刘金硕</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74</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SUPERBALL——基于索杆张力结构体系的智能球形机器人</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邓昊祥</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75</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老化微塑料吸附水中典型有机污染物的研究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刘佳欣</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76</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基于网络流理论的大型医院运营韧性量化评估和提升方案设计</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张博深</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77</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FRP筋增强海水海砂珊瑚混凝土-UHPC组合梁的受弯性能试验研究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黄文欣</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78</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基于供应链管理的装配式建筑预制构件价格形成因素</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孙乃颀</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79</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非接触式光学快速测量系统</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马然</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南京市智慧基础设施供求状况研究与提升改造</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周宇晨</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81</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东南大学智慧化教室价值分析与管理研究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林佳妮</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82</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三主缆悬索桥结构体系研究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孙梦莲</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83</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竹-BFRP混杂纤维废旧橡胶改善再生混凝土力学性能研究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闫鑫</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84</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基于深度学习的结构表观病害智能检测技术研究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何继豪</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85</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波浪荷载下砂质海床液化抑制的数值模拟研究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张舜智</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86</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基于3D-DIC系统的冷弯型钢构件缺陷测量与数据处理</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冶书航</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87</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智能索杆张力结构模块化体系开发及模型实现</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张达</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A</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88</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多方参与的智慧校园平台设计与构建</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唐宇轩</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89</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CLB滚剪性能研究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李子超</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90</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预应力拉索抗火性能试验研究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蔡志祥</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91</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超长钢板桩围堰结构优化设计</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汤珊珊</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w:t>
            </w:r>
          </w:p>
        </w:tc>
      </w:tr>
      <w:tr>
        <w:tblPrEx>
          <w:tblCellMar>
            <w:top w:w="0" w:type="dxa"/>
            <w:left w:w="0" w:type="dxa"/>
            <w:bottom w:w="0" w:type="dxa"/>
            <w:right w:w="0"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92</w:t>
            </w:r>
          </w:p>
        </w:tc>
        <w:tc>
          <w:tcPr>
            <w:tcW w:w="55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超长钢板桩围堰智慧化研究</w:t>
            </w:r>
          </w:p>
        </w:tc>
        <w:tc>
          <w:tcPr>
            <w:tcW w:w="20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周逸凡</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w:t>
            </w:r>
          </w:p>
        </w:tc>
      </w:tr>
    </w:tbl>
    <w:p>
      <w:pPr>
        <w:spacing w:before="40"/>
        <w:ind w:left="880" w:right="0" w:firstLine="0"/>
        <w:jc w:val="left"/>
        <w:rPr>
          <w:sz w:val="24"/>
        </w:rPr>
      </w:pPr>
    </w:p>
    <w:p>
      <w:pPr>
        <w:spacing w:before="11" w:line="240" w:lineRule="auto"/>
        <w:rPr>
          <w:sz w:val="24"/>
        </w:rPr>
      </w:pPr>
    </w:p>
    <w:p>
      <w:pPr>
        <w:pStyle w:val="2"/>
        <w:spacing w:before="74"/>
        <w:ind w:left="880"/>
      </w:pPr>
      <w:r>
        <w:rPr>
          <w:u w:val="single"/>
        </w:rPr>
        <w:t>公示截止日期：</w:t>
      </w:r>
      <w:r>
        <w:rPr>
          <w:rFonts w:ascii="Times New Roman" w:eastAsia="Times New Roman"/>
          <w:u w:val="single"/>
        </w:rPr>
        <w:t>201</w:t>
      </w:r>
      <w:r>
        <w:rPr>
          <w:rFonts w:hint="eastAsia" w:ascii="Times New Roman"/>
          <w:u w:val="single"/>
          <w:lang w:val="en-US" w:eastAsia="zh-CN"/>
        </w:rPr>
        <w:t>9</w:t>
      </w:r>
      <w:r>
        <w:rPr>
          <w:rFonts w:ascii="Times New Roman" w:eastAsia="Times New Roman"/>
          <w:u w:val="single"/>
        </w:rPr>
        <w:t xml:space="preserve"> </w:t>
      </w:r>
      <w:r>
        <w:rPr>
          <w:u w:val="single"/>
        </w:rPr>
        <w:t xml:space="preserve">年 </w:t>
      </w:r>
      <w:r>
        <w:rPr>
          <w:rFonts w:ascii="Times New Roman" w:eastAsia="Times New Roman"/>
          <w:u w:val="single"/>
        </w:rPr>
        <w:t xml:space="preserve">12 </w:t>
      </w:r>
      <w:r>
        <w:rPr>
          <w:u w:val="single"/>
        </w:rPr>
        <w:t xml:space="preserve">月 </w:t>
      </w:r>
      <w:r>
        <w:rPr>
          <w:rFonts w:hint="eastAsia" w:ascii="Times New Roman"/>
          <w:u w:val="single"/>
          <w:lang w:val="en-US" w:eastAsia="zh-CN"/>
        </w:rPr>
        <w:t>10</w:t>
      </w:r>
      <w:r>
        <w:rPr>
          <w:u w:val="single"/>
        </w:rPr>
        <w:t xml:space="preserve">日中午 </w:t>
      </w:r>
      <w:r>
        <w:rPr>
          <w:rFonts w:ascii="Times New Roman" w:eastAsia="Times New Roman"/>
          <w:u w:val="single"/>
        </w:rPr>
        <w:t xml:space="preserve">12:00 </w:t>
      </w:r>
      <w:r>
        <w:rPr>
          <w:u w:val="single"/>
        </w:rPr>
        <w:t>前</w:t>
      </w:r>
    </w:p>
    <w:p>
      <w:pPr>
        <w:spacing w:before="160"/>
        <w:ind w:left="880" w:right="0" w:firstLine="0"/>
        <w:jc w:val="left"/>
        <w:rPr>
          <w:sz w:val="24"/>
        </w:rPr>
      </w:pPr>
      <w:r>
        <w:rPr>
          <w:sz w:val="24"/>
        </w:rPr>
        <w:t xml:space="preserve">公示期间若对以上评审结果有异议，请联系 </w:t>
      </w:r>
      <w:r>
        <w:rPr>
          <w:rFonts w:hint="eastAsia"/>
          <w:sz w:val="24"/>
          <w:lang w:eastAsia="zh-CN"/>
        </w:rPr>
        <w:t>胡</w:t>
      </w:r>
      <w:r>
        <w:rPr>
          <w:sz w:val="24"/>
        </w:rPr>
        <w:t>老师（</w:t>
      </w:r>
      <w:r>
        <w:rPr>
          <w:rFonts w:ascii="Times New Roman" w:eastAsia="Times New Roman"/>
          <w:sz w:val="24"/>
        </w:rPr>
        <w:t>1</w:t>
      </w:r>
      <w:r>
        <w:rPr>
          <w:rFonts w:hint="eastAsia" w:ascii="Times New Roman"/>
          <w:sz w:val="24"/>
          <w:lang w:val="en-US" w:eastAsia="zh-CN"/>
        </w:rPr>
        <w:t>8606190986</w:t>
      </w:r>
      <w:r>
        <w:rPr>
          <w:spacing w:val="-120"/>
          <w:sz w:val="24"/>
        </w:rPr>
        <w:t>）</w:t>
      </w:r>
      <w:r>
        <w:rPr>
          <w:sz w:val="24"/>
        </w:rPr>
        <w:t>。</w:t>
      </w:r>
      <w:bookmarkStart w:id="0" w:name="_GoBack"/>
      <w:bookmarkEnd w:id="0"/>
    </w:p>
    <w:p>
      <w:pPr>
        <w:spacing w:before="9" w:line="240" w:lineRule="auto"/>
        <w:rPr>
          <w:sz w:val="30"/>
        </w:rPr>
      </w:pPr>
    </w:p>
    <w:p>
      <w:pPr>
        <w:spacing w:before="0"/>
        <w:ind w:left="0" w:right="457" w:firstLine="0"/>
        <w:jc w:val="right"/>
        <w:rPr>
          <w:sz w:val="24"/>
        </w:rPr>
      </w:pPr>
      <w:r>
        <w:rPr>
          <w:sz w:val="24"/>
        </w:rPr>
        <w:t>土木工程学院课外研学指导小组</w:t>
      </w:r>
    </w:p>
    <w:p>
      <w:pPr>
        <w:spacing w:before="20"/>
        <w:ind w:left="0" w:right="457" w:firstLine="0"/>
        <w:jc w:val="right"/>
        <w:rPr>
          <w:rFonts w:hint="eastAsia" w:ascii="Times New Roman" w:eastAsia="宋体"/>
          <w:sz w:val="24"/>
          <w:lang w:eastAsia="zh-CN"/>
        </w:rPr>
      </w:pPr>
      <w:r>
        <w:rPr>
          <w:rFonts w:ascii="Times New Roman"/>
          <w:spacing w:val="-2"/>
          <w:sz w:val="24"/>
        </w:rPr>
        <w:t>201</w:t>
      </w:r>
      <w:r>
        <w:rPr>
          <w:rFonts w:hint="eastAsia" w:ascii="Times New Roman"/>
          <w:spacing w:val="-2"/>
          <w:sz w:val="24"/>
          <w:lang w:val="en-US" w:eastAsia="zh-CN"/>
        </w:rPr>
        <w:t>8</w:t>
      </w:r>
      <w:r>
        <w:rPr>
          <w:rFonts w:ascii="Times New Roman"/>
          <w:spacing w:val="-2"/>
          <w:sz w:val="24"/>
        </w:rPr>
        <w:t>-1</w:t>
      </w:r>
      <w:r>
        <w:rPr>
          <w:rFonts w:hint="eastAsia" w:ascii="Times New Roman"/>
          <w:spacing w:val="-2"/>
          <w:sz w:val="24"/>
          <w:lang w:val="en-US" w:eastAsia="zh-CN"/>
        </w:rPr>
        <w:t>2</w:t>
      </w:r>
      <w:r>
        <w:rPr>
          <w:rFonts w:ascii="Times New Roman"/>
          <w:spacing w:val="-2"/>
          <w:sz w:val="24"/>
        </w:rPr>
        <w:t>-</w:t>
      </w:r>
      <w:r>
        <w:rPr>
          <w:rFonts w:hint="eastAsia" w:ascii="Times New Roman"/>
          <w:spacing w:val="-2"/>
          <w:sz w:val="24"/>
          <w:lang w:val="en-US" w:eastAsia="zh-CN"/>
        </w:rPr>
        <w:t>6</w:t>
      </w:r>
    </w:p>
    <w:sectPr>
      <w:pgSz w:w="11910" w:h="16840"/>
      <w:pgMar w:top="1440" w:right="1340" w:bottom="280" w:left="13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37EC3"/>
    <w:rsid w:val="23693C6E"/>
    <w:rsid w:val="4ECE73F3"/>
    <w:rsid w:val="5DD86138"/>
    <w:rsid w:val="7A864870"/>
    <w:rsid w:val="7BD33049"/>
    <w:rsid w:val="7C5F55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24"/>
      <w:szCs w:val="2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pPr>
      <w:spacing w:before="143"/>
      <w:ind w:left="122"/>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2018-12-04T15:08:00Z</dcterms:created>
  <dc:creator>lenovo</dc:creator>
  <cp:lastModifiedBy>目米</cp:lastModifiedBy>
  <dcterms:modified xsi:type="dcterms:W3CDTF">2019-12-06T16:17:56Z</dcterms:modified>
  <dc:title>&lt;4D6963726F736F667420576F7264202D2032303138C4EAB6ABC4CFB4F3D1A753525450CFEEC4BFCDC1C4BEB9A4B3CCD1A7D4BAC1A2CFEEC6C0C9F3A3A8CDF8C6C0A3A9BDE1B9FBB9ABCABE2E646F63&gt;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PScript5.dll Version 5.2.2</vt:lpwstr>
  </property>
  <property fmtid="{D5CDD505-2E9C-101B-9397-08002B2CF9AE}" pid="4" name="LastSaved">
    <vt:filetime>2018-12-04T00:00:00Z</vt:filetime>
  </property>
  <property fmtid="{D5CDD505-2E9C-101B-9397-08002B2CF9AE}" pid="5" name="KSOProductBuildVer">
    <vt:lpwstr>2052-11.1.0.9305</vt:lpwstr>
  </property>
</Properties>
</file>