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E2" w:rsidRPr="00BD6E69" w:rsidRDefault="006535CB" w:rsidP="003219FB">
      <w:pPr>
        <w:spacing w:line="360" w:lineRule="auto"/>
        <w:jc w:val="center"/>
        <w:rPr>
          <w:b/>
          <w:color w:val="000000"/>
          <w:sz w:val="32"/>
          <w:szCs w:val="24"/>
        </w:rPr>
      </w:pPr>
      <w:r w:rsidRPr="00BD6E69">
        <w:rPr>
          <w:b/>
          <w:bCs/>
          <w:color w:val="000000"/>
          <w:sz w:val="32"/>
          <w:szCs w:val="24"/>
        </w:rPr>
        <w:t>201</w:t>
      </w:r>
      <w:r w:rsidRPr="00BD6E69">
        <w:rPr>
          <w:rFonts w:hint="eastAsia"/>
          <w:b/>
          <w:bCs/>
          <w:color w:val="000000"/>
          <w:sz w:val="32"/>
          <w:szCs w:val="24"/>
        </w:rPr>
        <w:t>8</w:t>
      </w:r>
      <w:r w:rsidRPr="00BD6E69">
        <w:rPr>
          <w:rFonts w:hint="eastAsia"/>
          <w:b/>
          <w:color w:val="000000"/>
          <w:sz w:val="32"/>
          <w:szCs w:val="24"/>
        </w:rPr>
        <w:t>年上半年我院校院级</w:t>
      </w:r>
      <w:r w:rsidRPr="00BD6E69">
        <w:rPr>
          <w:rFonts w:hint="eastAsia"/>
          <w:b/>
          <w:bCs/>
          <w:color w:val="000000"/>
          <w:sz w:val="32"/>
          <w:szCs w:val="24"/>
        </w:rPr>
        <w:t>SRTP</w:t>
      </w:r>
      <w:r w:rsidRPr="00BD6E69">
        <w:rPr>
          <w:rFonts w:hint="eastAsia"/>
          <w:b/>
          <w:color w:val="000000"/>
          <w:sz w:val="32"/>
          <w:szCs w:val="24"/>
        </w:rPr>
        <w:t>项目结题评审结果公示</w:t>
      </w:r>
    </w:p>
    <w:p w:rsidR="006535CB" w:rsidRPr="00131094" w:rsidRDefault="006535CB" w:rsidP="003219FB">
      <w:pPr>
        <w:spacing w:line="360" w:lineRule="auto"/>
        <w:jc w:val="left"/>
        <w:rPr>
          <w:color w:val="000000"/>
          <w:sz w:val="24"/>
          <w:szCs w:val="24"/>
        </w:rPr>
      </w:pPr>
      <w:r w:rsidRPr="00131094">
        <w:rPr>
          <w:rFonts w:hint="eastAsia"/>
          <w:color w:val="000000"/>
          <w:sz w:val="24"/>
          <w:szCs w:val="24"/>
        </w:rPr>
        <w:t>各位同学：</w:t>
      </w:r>
    </w:p>
    <w:p w:rsidR="006535CB" w:rsidRPr="00131094" w:rsidRDefault="006535CB" w:rsidP="003219FB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 w:rsidRPr="00131094">
        <w:rPr>
          <w:rFonts w:hint="eastAsia"/>
          <w:color w:val="000000"/>
          <w:sz w:val="24"/>
          <w:szCs w:val="24"/>
        </w:rPr>
        <w:t>我院</w:t>
      </w:r>
      <w:r w:rsidRPr="00131094">
        <w:rPr>
          <w:rFonts w:hint="eastAsia"/>
          <w:color w:val="000000"/>
          <w:sz w:val="24"/>
          <w:szCs w:val="24"/>
        </w:rPr>
        <w:t>2018</w:t>
      </w:r>
      <w:r w:rsidRPr="00131094">
        <w:rPr>
          <w:rFonts w:hint="eastAsia"/>
          <w:color w:val="000000"/>
          <w:sz w:val="24"/>
          <w:szCs w:val="24"/>
        </w:rPr>
        <w:t>年上半年东南大</w:t>
      </w:r>
      <w:proofErr w:type="gramStart"/>
      <w:r w:rsidRPr="00131094">
        <w:rPr>
          <w:rFonts w:hint="eastAsia"/>
          <w:color w:val="000000"/>
          <w:sz w:val="24"/>
          <w:szCs w:val="24"/>
        </w:rPr>
        <w:t>学校级</w:t>
      </w:r>
      <w:proofErr w:type="gramEnd"/>
      <w:r w:rsidRPr="00131094">
        <w:rPr>
          <w:rFonts w:hint="eastAsia"/>
          <w:color w:val="000000"/>
          <w:sz w:val="24"/>
          <w:szCs w:val="24"/>
        </w:rPr>
        <w:t>SRTP</w:t>
      </w:r>
      <w:r w:rsidRPr="00131094">
        <w:rPr>
          <w:rFonts w:hint="eastAsia"/>
          <w:color w:val="000000"/>
          <w:sz w:val="24"/>
          <w:szCs w:val="24"/>
        </w:rPr>
        <w:t>项目结题评审于</w:t>
      </w:r>
      <w:r w:rsidRPr="00131094">
        <w:rPr>
          <w:rFonts w:hint="eastAsia"/>
          <w:color w:val="000000"/>
          <w:sz w:val="24"/>
          <w:szCs w:val="24"/>
        </w:rPr>
        <w:t>5</w:t>
      </w:r>
      <w:r w:rsidRPr="00131094">
        <w:rPr>
          <w:rFonts w:hint="eastAsia"/>
          <w:color w:val="000000"/>
          <w:sz w:val="24"/>
          <w:szCs w:val="24"/>
        </w:rPr>
        <w:t>月</w:t>
      </w:r>
      <w:r w:rsidRPr="00131094">
        <w:rPr>
          <w:rFonts w:hint="eastAsia"/>
          <w:color w:val="000000"/>
          <w:sz w:val="24"/>
          <w:szCs w:val="24"/>
        </w:rPr>
        <w:t>26</w:t>
      </w:r>
      <w:r w:rsidRPr="00131094">
        <w:rPr>
          <w:rFonts w:hint="eastAsia"/>
          <w:color w:val="000000"/>
          <w:sz w:val="24"/>
          <w:szCs w:val="24"/>
        </w:rPr>
        <w:t>日结束。评审专家由我院建筑工程系、建设与房地产系、工程力学系、桥隧与地下工程系、市政工程系及实验中心的教师共同组成。采用现场答辩形式。现将评审结果公示如下：</w:t>
      </w:r>
    </w:p>
    <w:tbl>
      <w:tblPr>
        <w:tblStyle w:val="a3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311"/>
        <w:gridCol w:w="6060"/>
        <w:gridCol w:w="1592"/>
        <w:gridCol w:w="1592"/>
        <w:gridCol w:w="1592"/>
      </w:tblGrid>
      <w:tr w:rsidR="008259EF" w:rsidRPr="00806B00" w:rsidTr="008259EF">
        <w:trPr>
          <w:trHeight w:val="499"/>
          <w:jc w:val="center"/>
        </w:trPr>
        <w:tc>
          <w:tcPr>
            <w:tcW w:w="1311" w:type="dxa"/>
            <w:vAlign w:val="center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B00"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060" w:type="dxa"/>
            <w:vAlign w:val="center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B00"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92" w:type="dxa"/>
            <w:vAlign w:val="center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B00"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92" w:type="dxa"/>
            <w:vAlign w:val="center"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B00"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1592" w:type="dxa"/>
            <w:vAlign w:val="center"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B00">
              <w:rPr>
                <w:rFonts w:hint="eastAsia"/>
                <w:b/>
                <w:bCs/>
                <w:color w:val="000000"/>
                <w:sz w:val="24"/>
                <w:szCs w:val="24"/>
              </w:rPr>
              <w:t>成绩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201705002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高温下与高温后双向体不锈钢材料力学性能统一模型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吴谊文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201705014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基于南京五桥项目探究超高性能混凝土的特性与应用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张书亚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201705001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偏心受压胶合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竹柱抗</w:t>
            </w:r>
            <w:proofErr w:type="gramEnd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火性能试验研究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刘常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201705009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自然火下错层压胶合木（</w:t>
            </w: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CLT</w:t>
            </w: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）构件的抗火性能试验研究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袁抗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201705035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火灾下不锈钢组合梁受力性能试验研究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曾少儒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76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201805032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【竞赛专项】装配式多高层建筑中可开合单元结构研究及模型实现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凌旭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201705029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FRP</w:t>
            </w: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索穹顶结构性能研究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姬瑞璞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201705019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小型粘弹性减震框架结构模拟地震对比试验和动力分析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曹明伟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201705036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水处理中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螯合态铁</w:t>
            </w:r>
            <w:proofErr w:type="gramEnd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基纳米催化剂研制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刘晓宇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201705053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冷弯薄壁型钢立柱高温后力学性能试验及数值研究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王肖骏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201705054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新型装配式钢结构节点的开发与受力性能的研究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卢毅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lastRenderedPageBreak/>
              <w:t>201705057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基于进化算法的开孔钢板剪力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墙设计</w:t>
            </w:r>
            <w:proofErr w:type="gramEnd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及性能优化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田驰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201705066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装配式大跨结构体系设计及</w:t>
            </w: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BIM</w:t>
            </w: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技术研究与应用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李岫杭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540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201705055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Abaqus</w:t>
            </w:r>
            <w:proofErr w:type="spellEnd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模型的</w:t>
            </w: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CFRP</w:t>
            </w: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拉索巨型框架悬挂结构的模态分析及静动力实测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201705061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新型隔</w:t>
            </w:r>
            <w:proofErr w:type="gramEnd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震箱式建筑的设计与优化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范健华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201705039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强震作用下隔震连续梁桥碰撞效应研究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伍镔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300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201705075</w:t>
            </w:r>
          </w:p>
        </w:tc>
        <w:tc>
          <w:tcPr>
            <w:tcW w:w="6060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青藏高原地区连续钢构桥高墩垂直度研究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于海洋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510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201705045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北亚热带地区校园海绵化建设的路径研究——以东南大学九龙湖校区为例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张鹏宇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201805043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绿色家装评价指标及消费者接受度调查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刘玮纯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201705071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工程管理专业学生未来执业素养研究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王竟成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201705048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海水侵蚀作用对花岗岩力学性能影响的试验研究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霍田</w:t>
            </w:r>
            <w:proofErr w:type="gramStart"/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592" w:type="dxa"/>
            <w:hideMark/>
          </w:tcPr>
          <w:p w:rsidR="008259EF" w:rsidRPr="00806B00" w:rsidRDefault="00E66E93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16052055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一种基于橡胶透水混凝土的透水集水型运动场地面模型的构建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201805097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大坝混凝土腐蚀原因及处理方案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胡阳</w:t>
            </w:r>
            <w:proofErr w:type="gramEnd"/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201805096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混凝土框架结构</w:t>
            </w:r>
            <w:proofErr w:type="gramStart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抗连续</w:t>
            </w:r>
            <w:proofErr w:type="gramEnd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倒塌性能的试验研究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黄利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259EF" w:rsidRPr="00806B00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201805094</w:t>
            </w:r>
          </w:p>
        </w:tc>
        <w:tc>
          <w:tcPr>
            <w:tcW w:w="6060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南京紫台天文望远镜</w:t>
            </w:r>
            <w:proofErr w:type="gramEnd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可移动工作房设计及南极</w:t>
            </w:r>
            <w:proofErr w:type="gramStart"/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站预研究</w:t>
            </w:r>
            <w:proofErr w:type="gramEnd"/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王玉珏</w:t>
            </w:r>
          </w:p>
        </w:tc>
        <w:tc>
          <w:tcPr>
            <w:tcW w:w="1592" w:type="dxa"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806B00" w:rsidRDefault="008259EF" w:rsidP="00806B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B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201805082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南京市老旧小区改造的居民参与机制研究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张勉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201705093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钢筋混凝土双向偏心受压构件</w:t>
            </w:r>
            <w:bookmarkStart w:id="0" w:name="_GoBack"/>
            <w:bookmarkEnd w:id="0"/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承载力计算程序的设计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沈汉元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201705090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跨文化对国际工程战略决策的影响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谭梓怿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201705078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型钢梁—矩形钢管混凝土柱节点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朱健平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201705091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医疗侵权责任制度在非一线城市的现状及其完善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陈靖然</w:t>
            </w:r>
            <w:proofErr w:type="gramEnd"/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259EF" w:rsidRPr="00E66E93" w:rsidTr="008259EF">
        <w:trPr>
          <w:trHeight w:val="285"/>
          <w:jc w:val="center"/>
        </w:trPr>
        <w:tc>
          <w:tcPr>
            <w:tcW w:w="1311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201705092</w:t>
            </w:r>
          </w:p>
        </w:tc>
        <w:tc>
          <w:tcPr>
            <w:tcW w:w="6060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集装箱建筑侧板对</w:t>
            </w:r>
            <w:proofErr w:type="gramStart"/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箱体抗侧刚度</w:t>
            </w:r>
            <w:proofErr w:type="gramEnd"/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的影响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童倩</w:t>
            </w:r>
          </w:p>
        </w:tc>
        <w:tc>
          <w:tcPr>
            <w:tcW w:w="1592" w:type="dxa"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592" w:type="dxa"/>
            <w:noWrap/>
            <w:hideMark/>
          </w:tcPr>
          <w:p w:rsidR="008259EF" w:rsidRPr="00E66E93" w:rsidRDefault="008259EF" w:rsidP="00806B0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66E93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:rsidR="006535CB" w:rsidRPr="00E66E93" w:rsidRDefault="006535CB" w:rsidP="00E66E93">
      <w:pPr>
        <w:widowControl/>
        <w:spacing w:line="360" w:lineRule="auto"/>
        <w:jc w:val="center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6535CB" w:rsidRPr="003219FB" w:rsidRDefault="006535CB" w:rsidP="003219FB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3219FB">
        <w:rPr>
          <w:rFonts w:hint="eastAsia"/>
          <w:color w:val="000000"/>
          <w:sz w:val="24"/>
        </w:rPr>
        <w:t>公示截止日期：</w:t>
      </w:r>
      <w:r w:rsidRPr="003219FB">
        <w:rPr>
          <w:rFonts w:hint="eastAsia"/>
          <w:b/>
          <w:bCs/>
          <w:color w:val="000000"/>
          <w:sz w:val="24"/>
        </w:rPr>
        <w:t>2018</w:t>
      </w:r>
      <w:r w:rsidRPr="003219FB">
        <w:rPr>
          <w:rFonts w:hint="eastAsia"/>
          <w:color w:val="000000"/>
          <w:sz w:val="24"/>
        </w:rPr>
        <w:t>年</w:t>
      </w:r>
      <w:r w:rsidR="008259EF" w:rsidRPr="008259EF">
        <w:rPr>
          <w:rFonts w:hint="eastAsia"/>
          <w:b/>
          <w:bCs/>
          <w:color w:val="000000"/>
          <w:sz w:val="24"/>
        </w:rPr>
        <w:t>0</w:t>
      </w:r>
      <w:r w:rsidRPr="003219FB">
        <w:rPr>
          <w:rFonts w:hint="eastAsia"/>
          <w:b/>
          <w:bCs/>
          <w:color w:val="000000"/>
          <w:sz w:val="24"/>
        </w:rPr>
        <w:t>6</w:t>
      </w:r>
      <w:r w:rsidRPr="003219FB">
        <w:rPr>
          <w:rFonts w:hint="eastAsia"/>
          <w:color w:val="000000"/>
          <w:sz w:val="24"/>
        </w:rPr>
        <w:t>月</w:t>
      </w:r>
      <w:r w:rsidRPr="003219FB">
        <w:rPr>
          <w:rFonts w:hint="eastAsia"/>
          <w:b/>
          <w:bCs/>
          <w:color w:val="000000"/>
          <w:sz w:val="24"/>
        </w:rPr>
        <w:t>0</w:t>
      </w:r>
      <w:r w:rsidR="008259EF">
        <w:rPr>
          <w:rFonts w:hint="eastAsia"/>
          <w:b/>
          <w:bCs/>
          <w:color w:val="000000"/>
          <w:sz w:val="24"/>
        </w:rPr>
        <w:t>1</w:t>
      </w:r>
      <w:r w:rsidRPr="003219FB">
        <w:rPr>
          <w:rFonts w:hint="eastAsia"/>
          <w:color w:val="000000"/>
          <w:sz w:val="24"/>
        </w:rPr>
        <w:t>日</w:t>
      </w:r>
      <w:r w:rsidRPr="003219FB">
        <w:rPr>
          <w:rFonts w:hint="eastAsia"/>
          <w:b/>
          <w:bCs/>
          <w:color w:val="000000"/>
          <w:sz w:val="24"/>
        </w:rPr>
        <w:t>12:00</w:t>
      </w:r>
      <w:r w:rsidRPr="003219FB">
        <w:rPr>
          <w:rFonts w:hint="eastAsia"/>
          <w:color w:val="000000"/>
          <w:sz w:val="24"/>
        </w:rPr>
        <w:t>前</w:t>
      </w:r>
    </w:p>
    <w:p w:rsidR="006535CB" w:rsidRPr="003219FB" w:rsidRDefault="006535CB" w:rsidP="003219FB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3219FB">
        <w:rPr>
          <w:rFonts w:hint="eastAsia"/>
          <w:color w:val="000000"/>
          <w:sz w:val="24"/>
        </w:rPr>
        <w:t>公示期间若对以上评审结果有异议，请联系陆老师（</w:t>
      </w:r>
      <w:r w:rsidRPr="003219FB">
        <w:rPr>
          <w:rFonts w:hint="eastAsia"/>
          <w:color w:val="000000"/>
          <w:sz w:val="24"/>
        </w:rPr>
        <w:t>15851818467</w:t>
      </w:r>
      <w:r w:rsidRPr="003219FB">
        <w:rPr>
          <w:rFonts w:hint="eastAsia"/>
          <w:color w:val="000000"/>
          <w:sz w:val="24"/>
        </w:rPr>
        <w:t>）。</w:t>
      </w:r>
    </w:p>
    <w:p w:rsidR="006535CB" w:rsidRPr="003219FB" w:rsidRDefault="006535CB" w:rsidP="003219FB">
      <w:pPr>
        <w:ind w:firstLineChars="200" w:firstLine="480"/>
        <w:jc w:val="right"/>
        <w:rPr>
          <w:color w:val="000000"/>
          <w:sz w:val="24"/>
        </w:rPr>
      </w:pPr>
      <w:r w:rsidRPr="003219FB">
        <w:rPr>
          <w:rFonts w:hint="eastAsia"/>
          <w:color w:val="000000"/>
          <w:sz w:val="24"/>
        </w:rPr>
        <w:t>土木工程学院课外</w:t>
      </w:r>
      <w:proofErr w:type="gramStart"/>
      <w:r w:rsidRPr="003219FB">
        <w:rPr>
          <w:rFonts w:hint="eastAsia"/>
          <w:color w:val="000000"/>
          <w:sz w:val="24"/>
        </w:rPr>
        <w:t>研学指导</w:t>
      </w:r>
      <w:proofErr w:type="gramEnd"/>
      <w:r w:rsidRPr="003219FB">
        <w:rPr>
          <w:rFonts w:hint="eastAsia"/>
          <w:color w:val="000000"/>
          <w:sz w:val="24"/>
        </w:rPr>
        <w:t>小组</w:t>
      </w:r>
    </w:p>
    <w:p w:rsidR="006535CB" w:rsidRPr="003219FB" w:rsidRDefault="006535CB" w:rsidP="003219FB">
      <w:pPr>
        <w:ind w:firstLineChars="200" w:firstLine="480"/>
        <w:jc w:val="right"/>
        <w:rPr>
          <w:sz w:val="32"/>
        </w:rPr>
      </w:pPr>
      <w:r w:rsidRPr="003219FB">
        <w:rPr>
          <w:rFonts w:hint="eastAsia"/>
          <w:color w:val="000000"/>
          <w:sz w:val="24"/>
        </w:rPr>
        <w:t>2018-5-29</w:t>
      </w:r>
    </w:p>
    <w:sectPr w:rsidR="006535CB" w:rsidRPr="003219FB" w:rsidSect="00653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62" w:rsidRDefault="002C5D62" w:rsidP="00B14033">
      <w:r>
        <w:separator/>
      </w:r>
    </w:p>
  </w:endnote>
  <w:endnote w:type="continuationSeparator" w:id="0">
    <w:p w:rsidR="002C5D62" w:rsidRDefault="002C5D62" w:rsidP="00B1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62" w:rsidRDefault="002C5D62" w:rsidP="00B14033">
      <w:r>
        <w:separator/>
      </w:r>
    </w:p>
  </w:footnote>
  <w:footnote w:type="continuationSeparator" w:id="0">
    <w:p w:rsidR="002C5D62" w:rsidRDefault="002C5D62" w:rsidP="00B1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CB"/>
    <w:rsid w:val="000752CF"/>
    <w:rsid w:val="00131094"/>
    <w:rsid w:val="00183069"/>
    <w:rsid w:val="002C5D62"/>
    <w:rsid w:val="003219FB"/>
    <w:rsid w:val="003A5D5D"/>
    <w:rsid w:val="005C4BB5"/>
    <w:rsid w:val="006535CB"/>
    <w:rsid w:val="006D686C"/>
    <w:rsid w:val="006E63E2"/>
    <w:rsid w:val="0072190B"/>
    <w:rsid w:val="00806B00"/>
    <w:rsid w:val="008259EF"/>
    <w:rsid w:val="00931967"/>
    <w:rsid w:val="00B14033"/>
    <w:rsid w:val="00B27006"/>
    <w:rsid w:val="00BD6E69"/>
    <w:rsid w:val="00CF5A58"/>
    <w:rsid w:val="00E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2018-05-29T12:15:00Z</dcterms:created>
  <dcterms:modified xsi:type="dcterms:W3CDTF">2018-05-29T15:06:00Z</dcterms:modified>
</cp:coreProperties>
</file>