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E5F" w:rsidRPr="00960BC7" w:rsidRDefault="009C6E5F" w:rsidP="009C6E5F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000000"/>
          <w:sz w:val="32"/>
          <w:szCs w:val="32"/>
        </w:rPr>
        <w:t>长江师范学院</w:t>
      </w:r>
      <w:r>
        <w:rPr>
          <w:rFonts w:ascii="仿宋_GB2312" w:eastAsia="仿宋_GB2312" w:hint="eastAsia"/>
          <w:b/>
          <w:color w:val="000000"/>
          <w:sz w:val="32"/>
          <w:szCs w:val="32"/>
        </w:rPr>
        <w:t>2013</w:t>
      </w:r>
      <w:r>
        <w:rPr>
          <w:b/>
          <w:color w:val="000000"/>
          <w:sz w:val="32"/>
          <w:szCs w:val="32"/>
        </w:rPr>
        <w:t>年度公开招聘事业单位工作人员计划</w:t>
      </w:r>
    </w:p>
    <w:p w:rsidR="009C6E5F" w:rsidRDefault="009C6E5F" w:rsidP="009C6E5F">
      <w:pPr>
        <w:rPr>
          <w:rFonts w:ascii="仿宋_GB2312" w:eastAsia="仿宋_GB2312"/>
          <w:color w:val="000000"/>
          <w:sz w:val="24"/>
        </w:rPr>
      </w:pPr>
    </w:p>
    <w:tbl>
      <w:tblPr>
        <w:tblW w:w="0" w:type="auto"/>
        <w:tblLayout w:type="fixed"/>
        <w:tblLook w:val="0000"/>
      </w:tblPr>
      <w:tblGrid>
        <w:gridCol w:w="2090"/>
        <w:gridCol w:w="3604"/>
        <w:gridCol w:w="1802"/>
        <w:gridCol w:w="1261"/>
        <w:gridCol w:w="3604"/>
        <w:gridCol w:w="1765"/>
      </w:tblGrid>
      <w:tr w:rsidR="009C6E5F" w:rsidTr="009C6E5F">
        <w:trPr>
          <w:trHeight w:val="737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招聘</w:t>
            </w:r>
            <w:r>
              <w:rPr>
                <w:rFonts w:ascii="宋体" w:hAnsi="宋体"/>
                <w:b/>
                <w:color w:val="000000"/>
                <w:sz w:val="20"/>
              </w:rPr>
              <w:t>部门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招聘</w:t>
            </w:r>
            <w:r>
              <w:rPr>
                <w:rFonts w:ascii="宋体" w:hAnsi="宋体"/>
                <w:b/>
                <w:color w:val="000000"/>
                <w:sz w:val="20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（</w:t>
            </w:r>
            <w:r>
              <w:rPr>
                <w:rFonts w:ascii="宋体" w:hAnsi="宋体"/>
                <w:b/>
                <w:color w:val="000000"/>
                <w:sz w:val="20"/>
              </w:rPr>
              <w:t>方向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）</w:t>
            </w:r>
          </w:p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[或其相近相关</w:t>
            </w:r>
            <w:r>
              <w:rPr>
                <w:rFonts w:ascii="宋体" w:hAnsi="宋体"/>
                <w:b/>
                <w:color w:val="000000"/>
                <w:sz w:val="20"/>
              </w:rPr>
              <w:t>专业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（</w:t>
            </w:r>
            <w:r>
              <w:rPr>
                <w:rFonts w:ascii="宋体" w:hAnsi="宋体"/>
                <w:b/>
                <w:color w:val="000000"/>
                <w:sz w:val="20"/>
              </w:rPr>
              <w:t>方向</w:t>
            </w:r>
            <w:r>
              <w:rPr>
                <w:rFonts w:ascii="宋体" w:hAnsi="宋体" w:hint="eastAsia"/>
                <w:b/>
                <w:color w:val="000000"/>
                <w:sz w:val="20"/>
              </w:rPr>
              <w:t>）]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招聘岗位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招聘人数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 w:hint="eastAsia"/>
                <w:b/>
                <w:color w:val="000000"/>
                <w:sz w:val="20"/>
              </w:rPr>
              <w:t>职称或学历要求</w:t>
            </w:r>
            <w:r>
              <w:rPr>
                <w:rFonts w:ascii="宋体" w:hAnsi="宋体"/>
                <w:b/>
                <w:color w:val="000000"/>
                <w:sz w:val="20"/>
              </w:rPr>
              <w:t xml:space="preserve">                                         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b/>
                <w:color w:val="000000"/>
                <w:sz w:val="20"/>
              </w:rPr>
            </w:pPr>
            <w:r>
              <w:rPr>
                <w:rFonts w:ascii="宋体" w:hAnsi="宋体"/>
                <w:b/>
                <w:color w:val="000000"/>
                <w:sz w:val="20"/>
              </w:rPr>
              <w:t>特聘教授</w:t>
            </w:r>
          </w:p>
        </w:tc>
      </w:tr>
      <w:tr w:rsidR="009C6E5F" w:rsidTr="009C6E5F">
        <w:trPr>
          <w:trHeight w:val="28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文学与新闻学院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播音与主持艺术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博士或</w:t>
            </w:r>
            <w:r>
              <w:rPr>
                <w:rFonts w:ascii="宋体" w:hAnsi="宋体" w:hint="eastAsia"/>
                <w:color w:val="000000"/>
                <w:sz w:val="18"/>
              </w:rPr>
              <w:t>优秀</w:t>
            </w:r>
            <w:r>
              <w:rPr>
                <w:rFonts w:ascii="宋体" w:hAnsi="宋体"/>
                <w:color w:val="000000"/>
                <w:sz w:val="18"/>
              </w:rPr>
              <w:t>硕士。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275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秘书学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53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政治与公共管理学院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政治学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博士。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106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行政</w:t>
            </w:r>
            <w:r>
              <w:rPr>
                <w:rFonts w:ascii="宋体" w:hAnsi="宋体"/>
                <w:color w:val="000000"/>
                <w:sz w:val="18"/>
              </w:rPr>
              <w:t>管理学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106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r w:rsidRPr="003161F0">
              <w:rPr>
                <w:rFonts w:ascii="宋体" w:hAnsi="宋体" w:hint="eastAsia"/>
                <w:color w:val="000000"/>
                <w:sz w:val="18"/>
              </w:rPr>
              <w:t>思想政治</w:t>
            </w:r>
            <w:r>
              <w:rPr>
                <w:rFonts w:ascii="宋体" w:hAnsi="宋体" w:hint="eastAsia"/>
                <w:color w:val="000000"/>
                <w:sz w:val="18"/>
              </w:rPr>
              <w:t>理论课</w:t>
            </w:r>
            <w:r w:rsidRPr="003161F0">
              <w:rPr>
                <w:rFonts w:ascii="宋体" w:hAnsi="宋体" w:hint="eastAsia"/>
                <w:color w:val="000000"/>
                <w:sz w:val="18"/>
              </w:rPr>
              <w:t>教学科研部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马克思主义基本原理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r>
              <w:rPr>
                <w:rFonts w:ascii="宋体" w:hAnsi="宋体"/>
                <w:color w:val="000000"/>
                <w:sz w:val="18"/>
              </w:rPr>
              <w:t>博士</w:t>
            </w:r>
            <w:r>
              <w:rPr>
                <w:rFonts w:ascii="宋体" w:hAnsi="宋体" w:hint="eastAsia"/>
                <w:color w:val="000000"/>
                <w:sz w:val="18"/>
              </w:rPr>
              <w:t>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</w:pPr>
          </w:p>
        </w:tc>
      </w:tr>
      <w:tr w:rsidR="009C6E5F" w:rsidTr="009C6E5F">
        <w:trPr>
          <w:trHeight w:val="106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中国近现代史纲要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3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经济与工商管理学院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国际贸易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博士或优秀硕士</w:t>
            </w:r>
            <w:r>
              <w:rPr>
                <w:rFonts w:ascii="宋体" w:hAnsi="宋体"/>
                <w:color w:val="000000"/>
                <w:sz w:val="18"/>
              </w:rPr>
              <w:t>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24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会计学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17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企业管理（市场营销）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2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金融学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197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投资学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197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经济学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02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r w:rsidRPr="003C6059">
              <w:rPr>
                <w:rFonts w:ascii="宋体" w:hAnsi="宋体" w:hint="eastAsia"/>
                <w:color w:val="000000"/>
                <w:sz w:val="18"/>
              </w:rPr>
              <w:t>历史文化与民族学院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世界史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3C6059" w:rsidRDefault="009C6E5F" w:rsidP="00A87151">
            <w:pPr>
              <w:rPr>
                <w:rFonts w:ascii="宋体" w:hAnsi="宋体"/>
                <w:color w:val="000000"/>
                <w:sz w:val="18"/>
              </w:rPr>
            </w:pPr>
            <w:r w:rsidRPr="003C6059">
              <w:rPr>
                <w:rFonts w:ascii="宋体" w:hAnsi="宋体" w:hint="eastAsia"/>
                <w:color w:val="000000"/>
                <w:sz w:val="18"/>
              </w:rPr>
              <w:t>博士研究生或教授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</w:pPr>
          </w:p>
        </w:tc>
      </w:tr>
      <w:tr w:rsidR="009C6E5F" w:rsidTr="009C6E5F">
        <w:trPr>
          <w:trHeight w:val="262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外</w:t>
            </w:r>
            <w:r>
              <w:rPr>
                <w:rFonts w:ascii="宋体" w:hAnsi="宋体" w:hint="eastAsia"/>
                <w:color w:val="000000"/>
                <w:sz w:val="18"/>
              </w:rPr>
              <w:t>国</w:t>
            </w:r>
            <w:r>
              <w:rPr>
                <w:rFonts w:ascii="宋体" w:hAnsi="宋体"/>
                <w:color w:val="000000"/>
                <w:sz w:val="18"/>
              </w:rPr>
              <w:t>语学院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日语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博士或优秀硕士</w:t>
            </w:r>
            <w:r>
              <w:rPr>
                <w:rFonts w:ascii="宋体" w:hAnsi="宋体"/>
                <w:color w:val="000000"/>
                <w:sz w:val="18"/>
              </w:rPr>
              <w:t>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19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商务英语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19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英语翻译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191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英语文化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191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学科教学论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02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教育科学学院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人力资源管理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教授</w:t>
            </w:r>
            <w:r>
              <w:rPr>
                <w:rFonts w:ascii="宋体" w:hAnsi="宋体" w:hint="eastAsia"/>
                <w:color w:val="000000"/>
                <w:sz w:val="18"/>
              </w:rPr>
              <w:t>或</w:t>
            </w:r>
            <w:r>
              <w:rPr>
                <w:rFonts w:ascii="宋体" w:hAnsi="宋体"/>
                <w:color w:val="000000"/>
                <w:sz w:val="18"/>
              </w:rPr>
              <w:t>博士。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284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心理健康教育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288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数学</w:t>
            </w:r>
            <w:r>
              <w:rPr>
                <w:rFonts w:ascii="宋体" w:hAnsi="宋体" w:hint="eastAsia"/>
                <w:color w:val="000000"/>
                <w:sz w:val="18"/>
              </w:rPr>
              <w:t>与计算机学院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3657FA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 w:rsidRPr="003657FA">
              <w:rPr>
                <w:rFonts w:ascii="宋体" w:hAnsi="宋体" w:hint="eastAsia"/>
                <w:color w:val="000000"/>
                <w:sz w:val="18"/>
              </w:rPr>
              <w:t>统计学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E5F" w:rsidRPr="003657FA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 w:rsidRPr="003657FA">
              <w:rPr>
                <w:rFonts w:ascii="宋体" w:hAnsi="宋体" w:hint="eastAsia"/>
                <w:color w:val="000000"/>
                <w:sz w:val="18"/>
              </w:rPr>
              <w:t>博士或优秀硕士。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261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3657FA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 w:rsidRPr="003657FA">
              <w:rPr>
                <w:rFonts w:ascii="宋体" w:hAnsi="宋体" w:hint="eastAsia"/>
                <w:color w:val="000000"/>
                <w:sz w:val="18"/>
              </w:rPr>
              <w:t>计算机科学与技术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E5F" w:rsidRPr="003657FA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 w:rsidRPr="003657FA">
              <w:rPr>
                <w:rFonts w:ascii="宋体" w:hAnsi="宋体" w:hint="eastAsia"/>
                <w:color w:val="000000"/>
                <w:sz w:val="18"/>
              </w:rPr>
              <w:t>博士。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79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3657FA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 w:rsidRPr="003657FA">
              <w:rPr>
                <w:rFonts w:ascii="宋体" w:hAnsi="宋体" w:hint="eastAsia"/>
                <w:color w:val="000000"/>
                <w:sz w:val="18"/>
              </w:rPr>
              <w:t>数学与应用数学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C6E5F" w:rsidRPr="003657FA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 w:rsidRPr="003657FA">
              <w:rPr>
                <w:rFonts w:ascii="宋体" w:hAnsi="宋体" w:hint="eastAsia"/>
                <w:color w:val="000000"/>
                <w:sz w:val="18"/>
              </w:rPr>
              <w:t>博士。</w:t>
            </w: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5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hAnsi="宋体"/>
                <w:color w:val="000000"/>
                <w:sz w:val="18"/>
              </w:rPr>
              <w:t>物理</w:t>
            </w:r>
            <w:r>
              <w:rPr>
                <w:rFonts w:ascii="宋体" w:hAnsi="宋体" w:hint="eastAsia"/>
                <w:color w:val="000000"/>
                <w:sz w:val="18"/>
              </w:rPr>
              <w:t>及电子工程</w:t>
            </w:r>
            <w:r>
              <w:rPr>
                <w:rFonts w:ascii="宋体" w:hAnsi="宋体"/>
                <w:color w:val="000000"/>
                <w:sz w:val="18"/>
              </w:rPr>
              <w:t>学院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电路与信息处理技术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教授</w:t>
            </w:r>
            <w:r>
              <w:rPr>
                <w:rFonts w:ascii="宋体" w:hAnsi="宋体" w:hint="eastAsia"/>
                <w:color w:val="000000"/>
                <w:sz w:val="18"/>
              </w:rPr>
              <w:t>、</w:t>
            </w:r>
            <w:r>
              <w:rPr>
                <w:rFonts w:ascii="宋体" w:hAnsi="宋体"/>
                <w:color w:val="000000"/>
                <w:sz w:val="18"/>
              </w:rPr>
              <w:t>博士</w:t>
            </w:r>
            <w:r>
              <w:rPr>
                <w:rFonts w:ascii="宋体" w:hAnsi="宋体" w:hint="eastAsia"/>
                <w:color w:val="000000"/>
                <w:sz w:val="18"/>
              </w:rPr>
              <w:t>或优秀</w:t>
            </w:r>
            <w:r>
              <w:rPr>
                <w:rFonts w:ascii="宋体" w:hAnsi="宋体"/>
                <w:color w:val="000000"/>
                <w:sz w:val="18"/>
              </w:rPr>
              <w:t>硕士</w:t>
            </w:r>
            <w:r>
              <w:rPr>
                <w:rFonts w:ascii="宋体" w:hAnsi="宋体" w:hint="eastAsia"/>
                <w:color w:val="000000"/>
                <w:sz w:val="18"/>
              </w:rPr>
              <w:t>。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</w:pPr>
          </w:p>
        </w:tc>
      </w:tr>
      <w:tr w:rsidR="009C6E5F" w:rsidTr="009C6E5F">
        <w:trPr>
          <w:trHeight w:val="373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远程测试与控制技术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93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光电检测技术与仪器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97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电子信息科学与技术（汽车电子）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47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lastRenderedPageBreak/>
              <w:t>机械</w:t>
            </w:r>
            <w:r>
              <w:rPr>
                <w:rFonts w:ascii="宋体" w:hAnsi="宋体" w:hint="eastAsia"/>
                <w:color w:val="000000"/>
                <w:sz w:val="18"/>
              </w:rPr>
              <w:t>与电气工程</w:t>
            </w:r>
            <w:r>
              <w:rPr>
                <w:rFonts w:ascii="宋体" w:hAnsi="宋体"/>
                <w:color w:val="000000"/>
                <w:sz w:val="18"/>
              </w:rPr>
              <w:t>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工业设计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教授或副教授，</w:t>
            </w:r>
            <w:r>
              <w:rPr>
                <w:rFonts w:ascii="宋体" w:hAnsi="宋体"/>
                <w:color w:val="000000"/>
                <w:sz w:val="18"/>
              </w:rPr>
              <w:t>博士或</w:t>
            </w:r>
            <w:r>
              <w:rPr>
                <w:rFonts w:ascii="宋体" w:hAnsi="宋体" w:hint="eastAsia"/>
                <w:color w:val="000000"/>
                <w:sz w:val="18"/>
              </w:rPr>
              <w:t>优秀硕士</w:t>
            </w:r>
            <w:r>
              <w:rPr>
                <w:rFonts w:ascii="宋体" w:hAnsi="宋体"/>
                <w:color w:val="000000"/>
                <w:sz w:val="18"/>
              </w:rPr>
              <w:t>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ind w:firstLineChars="200" w:firstLine="36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学科专业建设指导，3人。</w:t>
            </w:r>
          </w:p>
        </w:tc>
      </w:tr>
      <w:tr w:rsidR="009C6E5F" w:rsidTr="009C6E5F">
        <w:trPr>
          <w:trHeight w:val="347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材料成型及控制工程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2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72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机械制造及其自动化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29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环境与城乡规划学院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Pr="004B5DF7" w:rsidRDefault="009C6E5F" w:rsidP="00A87151">
            <w:pPr>
              <w:rPr>
                <w:sz w:val="20"/>
                <w:szCs w:val="20"/>
              </w:rPr>
            </w:pPr>
            <w:r w:rsidRPr="004B5DF7">
              <w:rPr>
                <w:sz w:val="20"/>
                <w:szCs w:val="20"/>
              </w:rPr>
              <w:t>结构工程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r>
              <w:rPr>
                <w:rFonts w:ascii="宋体" w:hAnsi="宋体" w:hint="eastAsia"/>
                <w:color w:val="000000"/>
                <w:sz w:val="18"/>
              </w:rPr>
              <w:t>教授或副教授，</w:t>
            </w:r>
            <w:r>
              <w:rPr>
                <w:rFonts w:ascii="宋体" w:hAnsi="宋体"/>
                <w:color w:val="000000"/>
                <w:sz w:val="18"/>
              </w:rPr>
              <w:t>博士或</w:t>
            </w:r>
            <w:r>
              <w:rPr>
                <w:rFonts w:ascii="宋体" w:hAnsi="宋体" w:hint="eastAsia"/>
                <w:color w:val="000000"/>
                <w:sz w:val="18"/>
              </w:rPr>
              <w:t>优秀硕士</w:t>
            </w:r>
            <w:r>
              <w:rPr>
                <w:rFonts w:ascii="宋体" w:hAnsi="宋体"/>
                <w:color w:val="000000"/>
                <w:sz w:val="18"/>
              </w:rPr>
              <w:t>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</w:pPr>
          </w:p>
        </w:tc>
      </w:tr>
      <w:tr w:rsidR="009C6E5F" w:rsidTr="009C6E5F">
        <w:trPr>
          <w:trHeight w:val="275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 w:rsidRPr="004B5DF7">
              <w:rPr>
                <w:sz w:val="20"/>
                <w:szCs w:val="20"/>
              </w:rPr>
              <w:t>岩土工程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92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 w:rsidRPr="004B5DF7">
              <w:rPr>
                <w:sz w:val="20"/>
                <w:szCs w:val="20"/>
              </w:rPr>
              <w:t>桥梁与隧道工程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96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建筑学（建筑设计及理论）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0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地质工程（环境地质与地质工程）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04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测绘科学与技术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94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化学</w:t>
            </w:r>
            <w:r>
              <w:rPr>
                <w:rFonts w:ascii="宋体" w:hAnsi="宋体" w:hint="eastAsia"/>
                <w:color w:val="000000"/>
                <w:sz w:val="18"/>
              </w:rPr>
              <w:t>化工学</w:t>
            </w:r>
            <w:r>
              <w:rPr>
                <w:rFonts w:ascii="宋体" w:hAnsi="宋体"/>
                <w:color w:val="000000"/>
                <w:sz w:val="18"/>
              </w:rPr>
              <w:t>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材料化学（无机非金属）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博士或优秀硕士。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ind w:firstLineChars="200" w:firstLine="36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298"/>
        </w:trPr>
        <w:tc>
          <w:tcPr>
            <w:tcW w:w="20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材料电化学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02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生命科学与技术学院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风景园林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sz w:val="20"/>
                <w:szCs w:val="20"/>
              </w:rPr>
              <w:t>博士。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ind w:firstLineChars="200" w:firstLine="36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园艺学科带头人，1名。</w:t>
            </w:r>
          </w:p>
        </w:tc>
      </w:tr>
      <w:tr w:rsidR="009C6E5F" w:rsidTr="009C6E5F">
        <w:trPr>
          <w:trHeight w:val="307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基因工程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07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发酵工程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591"/>
        </w:trPr>
        <w:tc>
          <w:tcPr>
            <w:tcW w:w="20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音乐学院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音乐基础理论、视唱练耳、中国音乐史、作曲与作曲技术理论方向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教授，博士或者优秀硕士。</w:t>
            </w:r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600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技巧课程、民族民间舞、现代舞、芭蕾舞兼舞蹈理论方向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硕士或专业院校优秀本科生。</w:t>
            </w: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312"/>
        </w:trPr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声乐方向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教授，博士或者优秀硕士。</w:t>
            </w: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96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</w:pPr>
            <w:r>
              <w:rPr>
                <w:rFonts w:ascii="宋体" w:hAnsi="宋体" w:hint="eastAsia"/>
                <w:color w:val="000000"/>
                <w:sz w:val="18"/>
              </w:rPr>
              <w:t xml:space="preserve"> 体育与健康科学学院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体操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r>
              <w:rPr>
                <w:sz w:val="20"/>
                <w:szCs w:val="20"/>
              </w:rPr>
              <w:t>博士或优秀硕士。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</w:pPr>
          </w:p>
        </w:tc>
      </w:tr>
      <w:tr w:rsidR="009C6E5F" w:rsidTr="009C6E5F">
        <w:trPr>
          <w:trHeight w:val="300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体育舞蹈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sz w:val="20"/>
                <w:szCs w:val="20"/>
              </w:rPr>
              <w:t>教学科研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Ansi="宋体" w:cs="宋体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/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</w:pPr>
          </w:p>
        </w:tc>
      </w:tr>
      <w:tr w:rsidR="009C6E5F" w:rsidTr="009C6E5F">
        <w:trPr>
          <w:trHeight w:val="283"/>
        </w:trPr>
        <w:tc>
          <w:tcPr>
            <w:tcW w:w="209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网络信息中心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计算机网络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教辅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硕士。</w:t>
            </w:r>
          </w:p>
        </w:tc>
        <w:tc>
          <w:tcPr>
            <w:tcW w:w="176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178"/>
        </w:trPr>
        <w:tc>
          <w:tcPr>
            <w:tcW w:w="2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计算机软件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教辅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178"/>
        </w:trPr>
        <w:tc>
          <w:tcPr>
            <w:tcW w:w="2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武陵山特色研究中心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民族学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科研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jc w:val="center"/>
              <w:rPr>
                <w:rFonts w:ascii="仿宋_GB2312" w:eastAsia="仿宋_GB2312" w:hint="eastAsia"/>
                <w:sz w:val="20"/>
                <w:szCs w:val="20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rPr>
                <w:rFonts w:ascii="宋体" w:hAnsi="宋体" w:cs="宋体" w:hint="eastAsia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博士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330"/>
        </w:trPr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/>
                <w:color w:val="000000"/>
                <w:sz w:val="18"/>
              </w:rPr>
              <w:t>教务处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7B2A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sz w:val="18"/>
              </w:rPr>
            </w:pPr>
            <w:r w:rsidRPr="007B2A5F">
              <w:rPr>
                <w:rFonts w:ascii="宋体" w:hAnsi="宋体" w:hint="eastAsia"/>
                <w:sz w:val="18"/>
              </w:rPr>
              <w:t>相关专业方向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教学秘书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</w:rPr>
            </w:pPr>
            <w:r w:rsidRPr="00691240">
              <w:rPr>
                <w:rFonts w:ascii="仿宋_GB2312" w:eastAsia="仿宋_GB2312" w:hAnsi="宋体" w:hint="eastAsia"/>
                <w:color w:val="000000"/>
                <w:sz w:val="18"/>
              </w:rPr>
              <w:t>2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sz w:val="20"/>
                <w:szCs w:val="20"/>
              </w:rPr>
              <w:t>硕士。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368"/>
        </w:trPr>
        <w:tc>
          <w:tcPr>
            <w:tcW w:w="2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 w:hint="eastAsia"/>
                <w:color w:val="000000"/>
                <w:sz w:val="18"/>
              </w:rPr>
            </w:pPr>
            <w:r>
              <w:rPr>
                <w:rFonts w:ascii="宋体" w:hAnsi="宋体" w:hint="eastAsia"/>
                <w:color w:val="000000"/>
                <w:sz w:val="18"/>
              </w:rPr>
              <w:t>学生处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sz w:val="20"/>
                <w:szCs w:val="20"/>
              </w:rPr>
              <w:t>辅导员（人文社科类优先）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sz w:val="20"/>
                <w:szCs w:val="20"/>
              </w:rPr>
              <w:t>辅导员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C6E5F" w:rsidRPr="00691240" w:rsidRDefault="009C6E5F" w:rsidP="00A87151">
            <w:pPr>
              <w:autoSpaceDN w:val="0"/>
              <w:jc w:val="center"/>
              <w:textAlignment w:val="center"/>
              <w:rPr>
                <w:rFonts w:ascii="仿宋_GB2312" w:eastAsia="仿宋_GB2312" w:hAnsi="宋体" w:hint="eastAsia"/>
                <w:color w:val="000000"/>
                <w:sz w:val="18"/>
              </w:rPr>
            </w:pPr>
            <w:r w:rsidRPr="00691240">
              <w:rPr>
                <w:rFonts w:ascii="仿宋_GB2312" w:eastAsia="仿宋_GB2312" w:hint="eastAsia"/>
                <w:sz w:val="20"/>
                <w:szCs w:val="20"/>
              </w:rPr>
              <w:t>10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18"/>
              </w:rPr>
            </w:pPr>
            <w:r>
              <w:rPr>
                <w:sz w:val="20"/>
                <w:szCs w:val="20"/>
              </w:rPr>
              <w:t>硕士，中共党员，有学生干部经历。</w:t>
            </w:r>
          </w:p>
        </w:tc>
        <w:tc>
          <w:tcPr>
            <w:tcW w:w="17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18"/>
              </w:rPr>
            </w:pPr>
          </w:p>
        </w:tc>
      </w:tr>
      <w:tr w:rsidR="009C6E5F" w:rsidTr="009C6E5F">
        <w:trPr>
          <w:trHeight w:val="457"/>
        </w:trPr>
        <w:tc>
          <w:tcPr>
            <w:tcW w:w="141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E5F" w:rsidRDefault="009C6E5F" w:rsidP="00A87151">
            <w:pPr>
              <w:widowControl/>
              <w:rPr>
                <w:rFonts w:ascii="宋体" w:hAnsi="宋体"/>
                <w:color w:val="000000"/>
                <w:sz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 常年引进博士、教授。教授50岁以下，博士40岁以下，硕士30岁以下， 紧缺专业或者特别优秀者，年龄可适当放宽。</w:t>
            </w:r>
          </w:p>
        </w:tc>
      </w:tr>
    </w:tbl>
    <w:p w:rsidR="009C6E5F" w:rsidRDefault="009C6E5F" w:rsidP="009C6E5F">
      <w:pPr>
        <w:rPr>
          <w:rFonts w:ascii="仿宋_GB2312" w:eastAsia="仿宋_GB2312" w:hint="eastAsia"/>
          <w:color w:val="000000"/>
          <w:sz w:val="24"/>
        </w:rPr>
        <w:sectPr w:rsidR="009C6E5F" w:rsidSect="00691240">
          <w:footerReference w:type="even" r:id="rId6"/>
          <w:footerReference w:type="default" r:id="rId7"/>
          <w:pgSz w:w="16840" w:h="11907" w:orient="landscape"/>
          <w:pgMar w:top="1134" w:right="1418" w:bottom="1418" w:left="1418" w:header="851" w:footer="851" w:gutter="0"/>
          <w:cols w:space="720"/>
          <w:docGrid w:linePitch="312"/>
        </w:sectPr>
      </w:pPr>
    </w:p>
    <w:p w:rsidR="008C059B" w:rsidRPr="009C6E5F" w:rsidRDefault="008C059B" w:rsidP="009C6E5F"/>
    <w:sectPr w:rsidR="008C059B" w:rsidRPr="009C6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059B" w:rsidRDefault="008C059B" w:rsidP="009C6E5F">
      <w:r>
        <w:separator/>
      </w:r>
    </w:p>
  </w:endnote>
  <w:endnote w:type="continuationSeparator" w:id="1">
    <w:p w:rsidR="008C059B" w:rsidRDefault="008C059B" w:rsidP="009C6E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5F" w:rsidRDefault="009C6E5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9C6E5F" w:rsidRDefault="009C6E5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6E5F" w:rsidRDefault="009C6E5F">
    <w:pPr>
      <w:pStyle w:val="a4"/>
      <w:framePr w:h="0"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 w:rsidR="008C059B">
      <w:rPr>
        <w:rStyle w:val="a5"/>
        <w:noProof/>
      </w:rPr>
      <w:t>1</w:t>
    </w:r>
    <w:r>
      <w:fldChar w:fldCharType="end"/>
    </w:r>
  </w:p>
  <w:p w:rsidR="009C6E5F" w:rsidRDefault="009C6E5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059B" w:rsidRDefault="008C059B" w:rsidP="009C6E5F">
      <w:r>
        <w:separator/>
      </w:r>
    </w:p>
  </w:footnote>
  <w:footnote w:type="continuationSeparator" w:id="1">
    <w:p w:rsidR="008C059B" w:rsidRDefault="008C059B" w:rsidP="009C6E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E5F"/>
    <w:rsid w:val="008C059B"/>
    <w:rsid w:val="009C6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E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E5F"/>
    <w:rPr>
      <w:sz w:val="18"/>
      <w:szCs w:val="18"/>
    </w:rPr>
  </w:style>
  <w:style w:type="paragraph" w:styleId="a4">
    <w:name w:val="footer"/>
    <w:basedOn w:val="a"/>
    <w:link w:val="Char0"/>
    <w:unhideWhenUsed/>
    <w:rsid w:val="009C6E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E5F"/>
    <w:rPr>
      <w:sz w:val="18"/>
      <w:szCs w:val="18"/>
    </w:rPr>
  </w:style>
  <w:style w:type="character" w:styleId="a5">
    <w:name w:val="page number"/>
    <w:basedOn w:val="a0"/>
    <w:rsid w:val="009C6E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2013-03-20T09:34:00Z</dcterms:created>
  <dcterms:modified xsi:type="dcterms:W3CDTF">2013-03-20T09:35:00Z</dcterms:modified>
</cp:coreProperties>
</file>