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8F" w:rsidRDefault="000C418F" w:rsidP="000C418F">
      <w:pPr>
        <w:pStyle w:val="p0"/>
        <w:spacing w:line="400" w:lineRule="exact"/>
        <w:ind w:left="0" w:firstLine="0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0C418F" w:rsidRPr="000C418F" w:rsidRDefault="000C418F" w:rsidP="000C418F">
      <w:pPr>
        <w:pStyle w:val="p0"/>
        <w:spacing w:line="400" w:lineRule="exact"/>
        <w:ind w:left="0" w:firstLine="0"/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0C418F">
        <w:rPr>
          <w:rFonts w:asciiTheme="majorEastAsia" w:eastAsiaTheme="majorEastAsia" w:hAnsiTheme="majorEastAsia" w:hint="eastAsia"/>
          <w:b/>
          <w:sz w:val="36"/>
          <w:szCs w:val="36"/>
        </w:rPr>
        <w:t>启东简介</w:t>
      </w:r>
    </w:p>
    <w:p w:rsidR="000C418F" w:rsidRDefault="000C418F" w:rsidP="000C418F">
      <w:pPr>
        <w:pStyle w:val="p0"/>
        <w:spacing w:line="400" w:lineRule="exact"/>
        <w:ind w:firstLine="639"/>
        <w:rPr>
          <w:rFonts w:ascii="仿宋_GB2312" w:eastAsia="仿宋_GB2312" w:hint="eastAsia"/>
          <w:sz w:val="30"/>
          <w:szCs w:val="30"/>
        </w:rPr>
      </w:pPr>
    </w:p>
    <w:p w:rsidR="000C418F" w:rsidRPr="005661E8" w:rsidRDefault="000C418F" w:rsidP="000C418F">
      <w:pPr>
        <w:pStyle w:val="p0"/>
        <w:spacing w:line="400" w:lineRule="exact"/>
        <w:ind w:firstLine="639"/>
        <w:rPr>
          <w:rFonts w:ascii="仿宋_GB2312" w:eastAsia="仿宋_GB2312" w:hint="eastAsia"/>
          <w:sz w:val="30"/>
          <w:szCs w:val="30"/>
        </w:rPr>
      </w:pPr>
      <w:r w:rsidRPr="005661E8">
        <w:rPr>
          <w:rFonts w:ascii="仿宋_GB2312" w:eastAsia="仿宋_GB2312" w:hint="eastAsia"/>
          <w:sz w:val="30"/>
          <w:szCs w:val="30"/>
        </w:rPr>
        <w:t>启东由“启吾东疆”而得名，历史上曾有“粮棉故里、东疆乐土”之说。启东三面环水，形似半岛，处于长江、黄海、东海三水交汇处，与上海隔江相望，距浦东的直线距离只有</w:t>
      </w:r>
      <w:smartTag w:uri="urn:schemas-microsoft-com:office:smarttags" w:element="chmetcnv">
        <w:smartTagPr>
          <w:attr w:name="UnitName" w:val="公里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5661E8">
          <w:rPr>
            <w:rFonts w:ascii="仿宋_GB2312" w:eastAsia="仿宋_GB2312" w:hint="eastAsia"/>
            <w:sz w:val="30"/>
            <w:szCs w:val="30"/>
          </w:rPr>
          <w:t>50公里</w:t>
        </w:r>
      </w:smartTag>
      <w:r>
        <w:rPr>
          <w:rFonts w:ascii="仿宋_GB2312" w:eastAsia="仿宋_GB2312" w:hint="eastAsia"/>
          <w:sz w:val="30"/>
          <w:szCs w:val="30"/>
        </w:rPr>
        <w:t>。</w:t>
      </w:r>
      <w:r w:rsidRPr="00102821">
        <w:rPr>
          <w:rFonts w:ascii="仿宋_GB2312" w:eastAsia="仿宋_GB2312"/>
          <w:sz w:val="30"/>
          <w:szCs w:val="30"/>
        </w:rPr>
        <w:t>随着崇启大桥的建成通车，启东至上海外高桥码头只需35分钟，到浦东国际机场也仅50分钟，启东已全面融入上海一小时都市圈</w:t>
      </w:r>
      <w:r w:rsidRPr="005661E8">
        <w:rPr>
          <w:rFonts w:ascii="仿宋_GB2312" w:eastAsia="仿宋_GB2312" w:hint="eastAsia"/>
          <w:sz w:val="30"/>
          <w:szCs w:val="30"/>
        </w:rPr>
        <w:t>。启东拥有土地面积1208平方公里，人口112万，下辖11个镇、1个乡以及2个省级经济开发区、2个街道办事处。改革开放以来，启东经济社会得到较快发展，先后被授予国家级生态示范区、全国县域经济基本竞争力百强县市、全国农村综合竞争实力百强县市、全国科技进步先进县市、全国百佳明星县市、全国卫生城市等荣誉称号。</w:t>
      </w:r>
    </w:p>
    <w:p w:rsidR="000C418F" w:rsidRPr="005661E8" w:rsidRDefault="000C418F" w:rsidP="000C418F">
      <w:pPr>
        <w:pStyle w:val="p0"/>
        <w:spacing w:line="400" w:lineRule="exact"/>
        <w:ind w:firstLine="639"/>
        <w:rPr>
          <w:rFonts w:ascii="仿宋_GB2312" w:eastAsia="仿宋_GB2312" w:hint="eastAsia"/>
          <w:sz w:val="30"/>
          <w:szCs w:val="30"/>
        </w:rPr>
      </w:pPr>
      <w:r w:rsidRPr="005661E8">
        <w:rPr>
          <w:rFonts w:ascii="仿宋_GB2312" w:eastAsia="仿宋_GB2312" w:hint="eastAsia"/>
          <w:sz w:val="30"/>
          <w:szCs w:val="30"/>
        </w:rPr>
        <w:t>启东是全国著名的“海洋经济之乡”。拥有</w:t>
      </w:r>
      <w:smartTag w:uri="urn:schemas-microsoft-com:office:smarttags" w:element="chmetcnv">
        <w:smartTagPr>
          <w:attr w:name="UnitName" w:val="公里"/>
          <w:attr w:name="SourceValue" w:val="203"/>
          <w:attr w:name="HasSpace" w:val="False"/>
          <w:attr w:name="Negative" w:val="False"/>
          <w:attr w:name="NumberType" w:val="1"/>
          <w:attr w:name="TCSC" w:val="0"/>
        </w:smartTagPr>
        <w:r w:rsidRPr="005661E8">
          <w:rPr>
            <w:rFonts w:ascii="仿宋_GB2312" w:eastAsia="仿宋_GB2312" w:hint="eastAsia"/>
            <w:sz w:val="30"/>
            <w:szCs w:val="30"/>
          </w:rPr>
          <w:t>203公里</w:t>
        </w:r>
      </w:smartTag>
      <w:r w:rsidRPr="005661E8">
        <w:rPr>
          <w:rFonts w:ascii="仿宋_GB2312" w:eastAsia="仿宋_GB2312" w:hint="eastAsia"/>
          <w:sz w:val="30"/>
          <w:szCs w:val="30"/>
        </w:rPr>
        <w:t>江海岸线，60多万亩滩涂，吕四渔场是全国四大渔场之一，吕四渔港是全国六大中心渔港之一，海产品捕捞量占江苏省捕捞总量的1/3。</w:t>
      </w:r>
    </w:p>
    <w:p w:rsidR="000C418F" w:rsidRPr="005661E8" w:rsidRDefault="000C418F" w:rsidP="000C418F">
      <w:pPr>
        <w:pStyle w:val="p0"/>
        <w:spacing w:line="400" w:lineRule="exact"/>
        <w:ind w:firstLine="639"/>
        <w:rPr>
          <w:rFonts w:ascii="仿宋_GB2312" w:eastAsia="仿宋_GB2312" w:hint="eastAsia"/>
          <w:sz w:val="30"/>
          <w:szCs w:val="30"/>
        </w:rPr>
      </w:pPr>
      <w:r w:rsidRPr="005661E8">
        <w:rPr>
          <w:rFonts w:ascii="仿宋_GB2312" w:eastAsia="仿宋_GB2312" w:hint="eastAsia"/>
          <w:sz w:val="30"/>
          <w:szCs w:val="30"/>
        </w:rPr>
        <w:t>启东是全国知名的“电动工具之乡”。从事电动工具生产的企业近200家，年销售收入超过80亿元，专业营销人员达5万名，营销网络遍及全国各地，电动工具专业市场被中国五金交电协会授予“中国电动工具第一城”的称号。</w:t>
      </w:r>
    </w:p>
    <w:p w:rsidR="000C418F" w:rsidRPr="005661E8" w:rsidRDefault="000C418F" w:rsidP="000C418F">
      <w:pPr>
        <w:pStyle w:val="p0"/>
        <w:spacing w:line="400" w:lineRule="exact"/>
        <w:ind w:firstLine="639"/>
        <w:rPr>
          <w:rFonts w:ascii="仿宋_GB2312" w:eastAsia="仿宋_GB2312" w:hint="eastAsia"/>
          <w:sz w:val="30"/>
          <w:szCs w:val="30"/>
        </w:rPr>
      </w:pPr>
      <w:r w:rsidRPr="005661E8">
        <w:rPr>
          <w:rFonts w:ascii="仿宋_GB2312" w:eastAsia="仿宋_GB2312" w:hint="eastAsia"/>
          <w:sz w:val="30"/>
          <w:szCs w:val="30"/>
        </w:rPr>
        <w:t>启东是闻名全国的“建筑之乡”。10万建筑铁军驰骋海内外，曾10次荣获中国建筑业的最高奖“鲁班奖”。</w:t>
      </w:r>
    </w:p>
    <w:p w:rsidR="000C418F" w:rsidRPr="00203776" w:rsidRDefault="000C418F" w:rsidP="000C418F">
      <w:pPr>
        <w:pStyle w:val="p0"/>
        <w:spacing w:line="400" w:lineRule="exact"/>
        <w:ind w:firstLine="639"/>
        <w:rPr>
          <w:rFonts w:ascii="仿宋_GB2312" w:eastAsia="仿宋_GB2312" w:hint="eastAsia"/>
          <w:color w:val="auto"/>
          <w:sz w:val="30"/>
          <w:szCs w:val="30"/>
        </w:rPr>
      </w:pPr>
      <w:r w:rsidRPr="005661E8">
        <w:rPr>
          <w:rFonts w:ascii="仿宋_GB2312" w:eastAsia="仿宋_GB2312" w:hint="eastAsia"/>
          <w:sz w:val="30"/>
          <w:szCs w:val="30"/>
        </w:rPr>
        <w:t>启东是闻名遐迩的“教育之乡”。基础教育发达，教育质量连续10多年在全省、全国名列前茅，启东中学学生在国际中学生学科奥赛中共获</w:t>
      </w:r>
      <w:r w:rsidRPr="00203776">
        <w:rPr>
          <w:rFonts w:ascii="仿宋_GB2312" w:eastAsia="仿宋_GB2312" w:hint="eastAsia"/>
          <w:color w:val="auto"/>
          <w:sz w:val="30"/>
          <w:szCs w:val="30"/>
        </w:rPr>
        <w:t>得14金2银。</w:t>
      </w:r>
    </w:p>
    <w:p w:rsidR="000C418F" w:rsidRPr="005661E8" w:rsidRDefault="000C418F" w:rsidP="000C418F">
      <w:pPr>
        <w:pStyle w:val="p0"/>
        <w:spacing w:line="400" w:lineRule="exact"/>
        <w:ind w:firstLine="639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启东</w:t>
      </w:r>
      <w:r w:rsidRPr="005661E8">
        <w:rPr>
          <w:rFonts w:ascii="仿宋_GB2312" w:eastAsia="仿宋_GB2312" w:hint="eastAsia"/>
          <w:sz w:val="30"/>
          <w:szCs w:val="30"/>
        </w:rPr>
        <w:t>是在海内外享有盛誉的“版画之乡”。启东版画院被誉为“中国版画第一院”。</w:t>
      </w:r>
    </w:p>
    <w:p w:rsidR="000C418F" w:rsidRPr="00305B15" w:rsidRDefault="000C418F" w:rsidP="000C418F">
      <w:pPr>
        <w:pStyle w:val="p0"/>
        <w:spacing w:line="400" w:lineRule="exact"/>
        <w:ind w:firstLine="639"/>
        <w:rPr>
          <w:rFonts w:ascii="仿宋_GB2312" w:eastAsia="仿宋_GB2312" w:hint="eastAsia"/>
          <w:color w:val="auto"/>
          <w:sz w:val="30"/>
          <w:szCs w:val="30"/>
        </w:rPr>
      </w:pPr>
      <w:r w:rsidRPr="00305B15">
        <w:rPr>
          <w:rFonts w:ascii="仿宋_GB2312" w:eastAsia="仿宋_GB2312" w:hint="eastAsia"/>
          <w:color w:val="auto"/>
          <w:sz w:val="30"/>
          <w:szCs w:val="30"/>
        </w:rPr>
        <w:t>今年以来，启东坚持以科学发展观总揽全局，全面放大崇启大桥正式通车、吕四大港加快开发的发展优势，牢固确立“领跑沿海、融入上海、包容四海”的战略定位，积极应对严峻复杂的宏观经济形势，牢牢把握稳中求进的工作总基调，坚持又好又快的工作导向，保持了经济平稳较快增长、社会和谐稳定的良好态</w:t>
      </w:r>
      <w:r w:rsidRPr="00305B15">
        <w:rPr>
          <w:rFonts w:ascii="仿宋_GB2312" w:eastAsia="仿宋_GB2312" w:hint="eastAsia"/>
          <w:color w:val="auto"/>
          <w:sz w:val="30"/>
          <w:szCs w:val="30"/>
        </w:rPr>
        <w:lastRenderedPageBreak/>
        <w:t>势。</w:t>
      </w:r>
      <w:r>
        <w:rPr>
          <w:rFonts w:ascii="仿宋_GB2312" w:eastAsia="仿宋_GB2312" w:hint="eastAsia"/>
          <w:color w:val="auto"/>
          <w:sz w:val="30"/>
          <w:szCs w:val="30"/>
        </w:rPr>
        <w:t>2012年预计</w:t>
      </w:r>
      <w:r w:rsidRPr="009A2F73">
        <w:rPr>
          <w:rFonts w:ascii="仿宋_GB2312" w:eastAsia="仿宋_GB2312" w:hint="eastAsia"/>
          <w:color w:val="auto"/>
          <w:sz w:val="30"/>
          <w:szCs w:val="30"/>
        </w:rPr>
        <w:t>实现地区生产总值</w:t>
      </w:r>
      <w:r>
        <w:rPr>
          <w:rFonts w:ascii="仿宋_GB2312" w:eastAsia="仿宋_GB2312" w:hint="eastAsia"/>
          <w:color w:val="auto"/>
          <w:sz w:val="30"/>
          <w:szCs w:val="30"/>
        </w:rPr>
        <w:t>610</w:t>
      </w:r>
      <w:r w:rsidRPr="009A2F73">
        <w:rPr>
          <w:rFonts w:ascii="仿宋_GB2312" w:eastAsia="仿宋_GB2312" w:hint="eastAsia"/>
          <w:color w:val="auto"/>
          <w:sz w:val="30"/>
          <w:szCs w:val="30"/>
        </w:rPr>
        <w:t>亿元，完成</w:t>
      </w:r>
      <w:r>
        <w:rPr>
          <w:rFonts w:ascii="仿宋_GB2312" w:eastAsia="仿宋_GB2312" w:hint="eastAsia"/>
          <w:color w:val="auto"/>
          <w:sz w:val="30"/>
          <w:szCs w:val="30"/>
        </w:rPr>
        <w:t>预算内财政</w:t>
      </w:r>
      <w:r w:rsidRPr="009A2F73">
        <w:rPr>
          <w:rFonts w:ascii="仿宋_GB2312" w:eastAsia="仿宋_GB2312" w:hint="eastAsia"/>
          <w:color w:val="auto"/>
          <w:sz w:val="30"/>
          <w:szCs w:val="30"/>
        </w:rPr>
        <w:t>收入1</w:t>
      </w:r>
      <w:r>
        <w:rPr>
          <w:rFonts w:ascii="仿宋_GB2312" w:eastAsia="仿宋_GB2312" w:hint="eastAsia"/>
          <w:color w:val="auto"/>
          <w:sz w:val="30"/>
          <w:szCs w:val="30"/>
        </w:rPr>
        <w:t>20</w:t>
      </w:r>
      <w:r w:rsidRPr="009A2F73">
        <w:rPr>
          <w:rFonts w:ascii="仿宋_GB2312" w:eastAsia="仿宋_GB2312" w:hint="eastAsia"/>
          <w:color w:val="auto"/>
          <w:sz w:val="30"/>
          <w:szCs w:val="30"/>
        </w:rPr>
        <w:t>亿元，其中</w:t>
      </w:r>
      <w:r>
        <w:rPr>
          <w:rFonts w:ascii="仿宋_GB2312" w:eastAsia="仿宋_GB2312" w:hint="eastAsia"/>
          <w:color w:val="auto"/>
          <w:sz w:val="30"/>
          <w:szCs w:val="30"/>
        </w:rPr>
        <w:t>公共财政</w:t>
      </w:r>
      <w:r w:rsidRPr="009A2F73">
        <w:rPr>
          <w:rFonts w:ascii="仿宋_GB2312" w:eastAsia="仿宋_GB2312" w:hint="eastAsia"/>
          <w:color w:val="auto"/>
          <w:sz w:val="30"/>
          <w:szCs w:val="30"/>
        </w:rPr>
        <w:t>预算收入</w:t>
      </w:r>
      <w:r>
        <w:rPr>
          <w:rFonts w:ascii="仿宋_GB2312" w:eastAsia="仿宋_GB2312" w:hint="eastAsia"/>
          <w:color w:val="auto"/>
          <w:sz w:val="30"/>
          <w:szCs w:val="30"/>
        </w:rPr>
        <w:t>50</w:t>
      </w:r>
      <w:r w:rsidRPr="009A2F73">
        <w:rPr>
          <w:rFonts w:ascii="仿宋_GB2312" w:eastAsia="仿宋_GB2312" w:hint="eastAsia"/>
          <w:color w:val="auto"/>
          <w:sz w:val="30"/>
          <w:szCs w:val="30"/>
        </w:rPr>
        <w:t>亿元。</w:t>
      </w:r>
    </w:p>
    <w:p w:rsidR="000C418F" w:rsidRDefault="000C418F" w:rsidP="000C418F">
      <w:pPr>
        <w:spacing w:line="400" w:lineRule="exact"/>
        <w:ind w:firstLine="645"/>
        <w:rPr>
          <w:rFonts w:ascii="仿宋_GB2312" w:eastAsia="仿宋_GB2312"/>
          <w:sz w:val="30"/>
          <w:szCs w:val="30"/>
        </w:rPr>
      </w:pPr>
      <w:r w:rsidRPr="005661E8">
        <w:rPr>
          <w:rFonts w:ascii="仿宋_GB2312" w:eastAsia="仿宋_GB2312" w:hint="eastAsia"/>
          <w:sz w:val="30"/>
          <w:szCs w:val="30"/>
        </w:rPr>
        <w:t>我们以求贤若渴之情，惜才如金之心，诚邀各方英才到启东这块热土施展才华、成就事业、实现抱负！</w:t>
      </w:r>
    </w:p>
    <w:p w:rsidR="007E0938" w:rsidRPr="000C418F" w:rsidRDefault="007E0938"/>
    <w:sectPr w:rsidR="007E0938" w:rsidRPr="000C4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938" w:rsidRDefault="007E0938" w:rsidP="000C418F">
      <w:r>
        <w:separator/>
      </w:r>
    </w:p>
  </w:endnote>
  <w:endnote w:type="continuationSeparator" w:id="1">
    <w:p w:rsidR="007E0938" w:rsidRDefault="007E0938" w:rsidP="000C4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938" w:rsidRDefault="007E0938" w:rsidP="000C418F">
      <w:r>
        <w:separator/>
      </w:r>
    </w:p>
  </w:footnote>
  <w:footnote w:type="continuationSeparator" w:id="1">
    <w:p w:rsidR="007E0938" w:rsidRDefault="007E0938" w:rsidP="000C41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18F"/>
    <w:rsid w:val="000C418F"/>
    <w:rsid w:val="007E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4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41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4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418F"/>
    <w:rPr>
      <w:sz w:val="18"/>
      <w:szCs w:val="18"/>
    </w:rPr>
  </w:style>
  <w:style w:type="paragraph" w:customStyle="1" w:styleId="p0">
    <w:name w:val="p0"/>
    <w:basedOn w:val="a"/>
    <w:rsid w:val="000C418F"/>
    <w:pPr>
      <w:widowControl/>
      <w:spacing w:line="1256" w:lineRule="atLeast"/>
      <w:ind w:left="1" w:firstLine="420"/>
      <w:textAlignment w:val="bottom"/>
    </w:pPr>
    <w:rPr>
      <w:rFonts w:ascii="Times New Roman" w:eastAsia="宋体" w:hAnsi="Times New Roman" w:cs="Times New Roman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VNN.R9</dc:creator>
  <cp:keywords/>
  <dc:description/>
  <cp:lastModifiedBy>VNN.R9</cp:lastModifiedBy>
  <cp:revision>2</cp:revision>
  <dcterms:created xsi:type="dcterms:W3CDTF">2012-12-12T09:39:00Z</dcterms:created>
  <dcterms:modified xsi:type="dcterms:W3CDTF">2012-12-12T09:40:00Z</dcterms:modified>
</cp:coreProperties>
</file>